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宋体" w:hAnsi="宋体"/>
          <w:b/>
          <w:bCs/>
          <w:color w:val="00000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宋体" w:hAnsi="宋体"/>
          <w:b/>
          <w:bCs/>
          <w:color w:val="000000"/>
          <w:sz w:val="44"/>
          <w:szCs w:val="44"/>
          <w:lang w:eastAsia="zh-CN"/>
        </w:rPr>
        <w:t>深圳市光明区公共文化艺术发展中心</w:t>
      </w:r>
    </w:p>
    <w:p>
      <w:pPr>
        <w:spacing w:line="44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z w:val="44"/>
          <w:szCs w:val="44"/>
          <w:lang w:val="en-US" w:eastAsia="zh-CN"/>
        </w:rPr>
        <w:t>2020年保险项目需求</w:t>
      </w:r>
    </w:p>
    <w:p>
      <w:pPr>
        <w:tabs>
          <w:tab w:val="left" w:pos="3350"/>
        </w:tabs>
        <w:rPr>
          <w:rFonts w:hint="eastAsia" w:eastAsia="宋体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ab/>
      </w:r>
    </w:p>
    <w:tbl>
      <w:tblPr>
        <w:tblStyle w:val="5"/>
        <w:tblW w:w="79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596"/>
        <w:gridCol w:w="424"/>
        <w:gridCol w:w="1200"/>
        <w:gridCol w:w="2805"/>
        <w:gridCol w:w="1290"/>
        <w:gridCol w:w="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35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单位名称</w:t>
            </w:r>
            <w:r>
              <w:rPr>
                <w:rFonts w:hint="eastAsia"/>
                <w:b/>
                <w:bCs/>
                <w:szCs w:val="21"/>
              </w:rPr>
              <w:t>：</w:t>
            </w:r>
          </w:p>
        </w:tc>
        <w:tc>
          <w:tcPr>
            <w:tcW w:w="664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深圳市光明区公共文化艺术发展中心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35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地  址：</w:t>
            </w:r>
          </w:p>
        </w:tc>
        <w:tc>
          <w:tcPr>
            <w:tcW w:w="664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深圳市光明区公明街道振明路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9" w:hRule="atLeast"/>
          <w:jc w:val="center"/>
        </w:trPr>
        <w:tc>
          <w:tcPr>
            <w:tcW w:w="135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场馆基本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情况：</w:t>
            </w:r>
          </w:p>
        </w:tc>
        <w:tc>
          <w:tcPr>
            <w:tcW w:w="664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光明区公共文化艺术发展中心下属的光明区图书馆、文化馆位于光明区公明街道振明路9号（以下简称“两馆”）。“两馆”包含的区域为A座文化馆主楼、B座图书馆、C座培训中心、D座会堂、地下室及公共区域。总建筑面积2.592万平米，总占地面积3.6178万平米。</w:t>
            </w:r>
          </w:p>
          <w:p>
            <w:pPr>
              <w:pStyle w:val="2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A座文化馆主楼总建筑面积4934平方米，共四层，一层为艺术展览区，二层、三层为办公区，四层为培训区；B座图书馆总建筑面积6142平方米，共四层，一层为图书馆大堂，二层、三层为读者阅览区，四层为办公区域及多功能报告厅；C座文化馆培训中心总建筑面积5176平方米，共三层，一层为正佳影院大堂，二层、三层为文艺培训区；D座会堂3787平方米，主要举办公益文化演出及会议；“两馆”全年来馆总人数约170万人次，全年举办活动约1700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次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7999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32"/>
                <w:szCs w:val="32"/>
                <w:lang w:val="en-US" w:eastAsia="zh-CN"/>
              </w:rPr>
              <w:t>需求明细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7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序号</w:t>
            </w:r>
          </w:p>
        </w:tc>
        <w:tc>
          <w:tcPr>
            <w:tcW w:w="102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保险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类别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名称</w:t>
            </w:r>
          </w:p>
        </w:tc>
        <w:tc>
          <w:tcPr>
            <w:tcW w:w="28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保险内容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赔偿限额（人民币）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</w:t>
            </w:r>
          </w:p>
        </w:tc>
        <w:tc>
          <w:tcPr>
            <w:tcW w:w="1020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财产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一切险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两馆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场馆房屋建筑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（含装修）</w:t>
            </w:r>
          </w:p>
        </w:tc>
        <w:tc>
          <w:tcPr>
            <w:tcW w:w="28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A座文化馆主楼+B座图书馆+C座培训中心+D座会堂+公共区域+地下室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≥</w:t>
            </w:r>
            <w:r>
              <w:rPr>
                <w:rFonts w:hint="eastAsia"/>
                <w:color w:val="000000"/>
                <w:lang w:val="en-US" w:eastAsia="zh-CN"/>
              </w:rPr>
              <w:t>1.2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亿元</w:t>
            </w:r>
          </w:p>
        </w:tc>
        <w:tc>
          <w:tcPr>
            <w:tcW w:w="92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红线范围内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7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</w:t>
            </w:r>
          </w:p>
        </w:tc>
        <w:tc>
          <w:tcPr>
            <w:tcW w:w="1020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两馆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场馆设备</w:t>
            </w:r>
          </w:p>
        </w:tc>
        <w:tc>
          <w:tcPr>
            <w:tcW w:w="28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办公设备+电子设备（</w:t>
            </w:r>
            <w:r>
              <w:rPr>
                <w:rFonts w:hint="eastAsia"/>
                <w:color w:val="000000"/>
                <w:lang w:eastAsia="zh-CN"/>
              </w:rPr>
              <w:t>含</w:t>
            </w:r>
            <w:r>
              <w:rPr>
                <w:rFonts w:hint="eastAsia"/>
                <w:color w:val="000000"/>
              </w:rPr>
              <w:t>机器设备、配电设备、消防设备、监控设备以及停车场充电桩设备</w:t>
            </w:r>
            <w:r>
              <w:rPr>
                <w:rFonts w:hint="eastAsia"/>
                <w:color w:val="000000"/>
                <w:lang w:eastAsia="zh-CN"/>
              </w:rPr>
              <w:t>等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宋体" w:cs="Arial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≥</w:t>
            </w:r>
            <w:r>
              <w:rPr>
                <w:rFonts w:hint="eastAsia"/>
                <w:color w:val="000000"/>
                <w:lang w:val="en-US" w:eastAsia="zh-CN"/>
              </w:rPr>
              <w:t>4000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万元</w:t>
            </w:r>
          </w:p>
        </w:tc>
        <w:tc>
          <w:tcPr>
            <w:tcW w:w="92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7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3</w:t>
            </w:r>
          </w:p>
        </w:tc>
        <w:tc>
          <w:tcPr>
            <w:tcW w:w="1020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24小时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书香亭</w:t>
            </w:r>
          </w:p>
        </w:tc>
        <w:tc>
          <w:tcPr>
            <w:tcW w:w="28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24小时书香亭机器设备及玻璃防护罩（51个）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≥</w:t>
            </w:r>
            <w:r>
              <w:rPr>
                <w:rFonts w:hint="eastAsia"/>
                <w:color w:val="000000"/>
                <w:lang w:val="en-US" w:eastAsia="zh-CN"/>
              </w:rPr>
              <w:t>3000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万元</w:t>
            </w:r>
          </w:p>
        </w:tc>
        <w:tc>
          <w:tcPr>
            <w:tcW w:w="92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4</w:t>
            </w:r>
          </w:p>
        </w:tc>
        <w:tc>
          <w:tcPr>
            <w:tcW w:w="1020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仓储物</w:t>
            </w:r>
          </w:p>
        </w:tc>
        <w:tc>
          <w:tcPr>
            <w:tcW w:w="28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总馆</w:t>
            </w:r>
            <w:r>
              <w:rPr>
                <w:rFonts w:hint="eastAsia"/>
                <w:color w:val="000000"/>
                <w:lang w:val="en-US" w:eastAsia="zh-CN"/>
              </w:rPr>
              <w:t>+</w:t>
            </w:r>
            <w:r>
              <w:rPr>
                <w:rFonts w:hint="eastAsia"/>
                <w:color w:val="000000"/>
                <w:lang w:eastAsia="zh-CN"/>
              </w:rPr>
              <w:t>图书馆分馆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≥</w:t>
            </w:r>
            <w:r>
              <w:rPr>
                <w:rFonts w:hint="eastAsia"/>
                <w:color w:val="000000"/>
                <w:lang w:val="en-US" w:eastAsia="zh-CN"/>
              </w:rPr>
              <w:t>2000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万</w:t>
            </w:r>
            <w:r>
              <w:rPr>
                <w:rFonts w:hint="eastAsia"/>
                <w:color w:val="000000"/>
                <w:lang w:eastAsia="zh-CN"/>
              </w:rPr>
              <w:t>元</w:t>
            </w:r>
          </w:p>
        </w:tc>
        <w:tc>
          <w:tcPr>
            <w:tcW w:w="92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58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5</w:t>
            </w:r>
          </w:p>
        </w:tc>
        <w:tc>
          <w:tcPr>
            <w:tcW w:w="1020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公众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责任险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  <w:lang w:eastAsia="zh-CN"/>
              </w:rPr>
            </w:pPr>
          </w:p>
        </w:tc>
        <w:tc>
          <w:tcPr>
            <w:tcW w:w="120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两馆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公众责任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  <w:lang w:eastAsia="zh-CN"/>
              </w:rPr>
            </w:pPr>
          </w:p>
        </w:tc>
        <w:tc>
          <w:tcPr>
            <w:tcW w:w="28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在场馆（总馆）内人身伤亡和财产损失累计赔偿限额</w:t>
            </w:r>
          </w:p>
        </w:tc>
        <w:tc>
          <w:tcPr>
            <w:tcW w:w="129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由投标方自行拟定方案 择优选用</w:t>
            </w:r>
          </w:p>
        </w:tc>
        <w:tc>
          <w:tcPr>
            <w:tcW w:w="92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场馆内举办的各类活动、展览等（含所有进入场馆红线范围内活动的人员）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5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  <w:lang w:eastAsia="zh-CN"/>
              </w:rPr>
            </w:pPr>
          </w:p>
        </w:tc>
        <w:tc>
          <w:tcPr>
            <w:tcW w:w="120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  <w:lang w:eastAsia="zh-CN"/>
              </w:rPr>
            </w:pPr>
          </w:p>
        </w:tc>
        <w:tc>
          <w:tcPr>
            <w:tcW w:w="28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在场馆（总馆）内每次事故赔偿限额</w:t>
            </w:r>
          </w:p>
        </w:tc>
        <w:tc>
          <w:tcPr>
            <w:tcW w:w="129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color w:val="000000"/>
                <w:lang w:val="en-US" w:eastAsia="zh-CN"/>
              </w:rPr>
            </w:pPr>
          </w:p>
        </w:tc>
        <w:tc>
          <w:tcPr>
            <w:tcW w:w="92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75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  <w:lang w:eastAsia="zh-CN"/>
              </w:rPr>
            </w:pPr>
          </w:p>
        </w:tc>
        <w:tc>
          <w:tcPr>
            <w:tcW w:w="120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  <w:lang w:eastAsia="zh-CN"/>
              </w:rPr>
            </w:pPr>
          </w:p>
        </w:tc>
        <w:tc>
          <w:tcPr>
            <w:tcW w:w="28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在场馆（总馆）内财产损失每次事故赔偿限额</w:t>
            </w:r>
          </w:p>
        </w:tc>
        <w:tc>
          <w:tcPr>
            <w:tcW w:w="129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color w:val="000000"/>
                <w:lang w:val="en-US" w:eastAsia="zh-CN"/>
              </w:rPr>
            </w:pPr>
          </w:p>
        </w:tc>
        <w:tc>
          <w:tcPr>
            <w:tcW w:w="92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75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  <w:lang w:eastAsia="zh-CN"/>
              </w:rPr>
            </w:pPr>
          </w:p>
        </w:tc>
        <w:tc>
          <w:tcPr>
            <w:tcW w:w="120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  <w:lang w:eastAsia="zh-CN"/>
              </w:rPr>
            </w:pPr>
          </w:p>
        </w:tc>
        <w:tc>
          <w:tcPr>
            <w:tcW w:w="28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在场馆（总馆）内人身伤亡每次事故赔偿限额</w:t>
            </w:r>
          </w:p>
        </w:tc>
        <w:tc>
          <w:tcPr>
            <w:tcW w:w="129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color w:val="000000"/>
                <w:lang w:val="en-US" w:eastAsia="zh-CN"/>
              </w:rPr>
            </w:pPr>
          </w:p>
        </w:tc>
        <w:tc>
          <w:tcPr>
            <w:tcW w:w="92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75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color w:val="000000"/>
                <w:lang w:val="en-US" w:eastAsia="zh-CN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  <w:lang w:eastAsia="zh-CN"/>
              </w:rPr>
            </w:pPr>
          </w:p>
        </w:tc>
        <w:tc>
          <w:tcPr>
            <w:tcW w:w="120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  <w:lang w:eastAsia="zh-CN"/>
              </w:rPr>
            </w:pPr>
          </w:p>
        </w:tc>
        <w:tc>
          <w:tcPr>
            <w:tcW w:w="28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在场馆（总馆）内每人每次事故人身伤亡赔偿限额</w:t>
            </w:r>
          </w:p>
        </w:tc>
        <w:tc>
          <w:tcPr>
            <w:tcW w:w="129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color w:val="000000"/>
                <w:lang w:val="en-US" w:eastAsia="zh-CN"/>
              </w:rPr>
            </w:pPr>
          </w:p>
        </w:tc>
        <w:tc>
          <w:tcPr>
            <w:tcW w:w="92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758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6</w:t>
            </w:r>
          </w:p>
        </w:tc>
        <w:tc>
          <w:tcPr>
            <w:tcW w:w="1020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  <w:lang w:eastAsia="zh-CN"/>
              </w:rPr>
            </w:pPr>
          </w:p>
        </w:tc>
        <w:tc>
          <w:tcPr>
            <w:tcW w:w="120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分馆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公众责任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25家图书馆和1家文化馆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</w:p>
        </w:tc>
        <w:tc>
          <w:tcPr>
            <w:tcW w:w="28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在场馆（分馆）内人身伤亡和财产损失累计赔偿限额</w:t>
            </w:r>
          </w:p>
        </w:tc>
        <w:tc>
          <w:tcPr>
            <w:tcW w:w="129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92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75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  <w:lang w:eastAsia="zh-CN"/>
              </w:rPr>
            </w:pPr>
          </w:p>
        </w:tc>
        <w:tc>
          <w:tcPr>
            <w:tcW w:w="120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  <w:lang w:eastAsia="zh-CN"/>
              </w:rPr>
            </w:pPr>
          </w:p>
        </w:tc>
        <w:tc>
          <w:tcPr>
            <w:tcW w:w="28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在场馆（分馆）内每次事故赔偿限额</w:t>
            </w:r>
          </w:p>
        </w:tc>
        <w:tc>
          <w:tcPr>
            <w:tcW w:w="129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92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75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  <w:lang w:eastAsia="zh-CN"/>
              </w:rPr>
            </w:pPr>
          </w:p>
        </w:tc>
        <w:tc>
          <w:tcPr>
            <w:tcW w:w="120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  <w:lang w:eastAsia="zh-CN"/>
              </w:rPr>
            </w:pPr>
          </w:p>
        </w:tc>
        <w:tc>
          <w:tcPr>
            <w:tcW w:w="28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在场馆（分馆）内财产损失每次事故赔偿限额</w:t>
            </w:r>
          </w:p>
        </w:tc>
        <w:tc>
          <w:tcPr>
            <w:tcW w:w="129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92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75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  <w:lang w:eastAsia="zh-CN"/>
              </w:rPr>
            </w:pPr>
          </w:p>
        </w:tc>
        <w:tc>
          <w:tcPr>
            <w:tcW w:w="120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  <w:lang w:eastAsia="zh-CN"/>
              </w:rPr>
            </w:pPr>
          </w:p>
        </w:tc>
        <w:tc>
          <w:tcPr>
            <w:tcW w:w="28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在场馆（分馆）内人身伤亡每次事故赔偿限额</w:t>
            </w:r>
          </w:p>
        </w:tc>
        <w:tc>
          <w:tcPr>
            <w:tcW w:w="129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92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75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  <w:lang w:eastAsia="zh-CN"/>
              </w:rPr>
            </w:pPr>
          </w:p>
        </w:tc>
        <w:tc>
          <w:tcPr>
            <w:tcW w:w="120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  <w:lang w:eastAsia="zh-CN"/>
              </w:rPr>
            </w:pPr>
          </w:p>
        </w:tc>
        <w:tc>
          <w:tcPr>
            <w:tcW w:w="28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eastAsia="zh-CN"/>
              </w:rPr>
              <w:t>在场馆（分馆）内每人每次事故人身伤亡赔偿限额</w:t>
            </w:r>
          </w:p>
        </w:tc>
        <w:tc>
          <w:tcPr>
            <w:tcW w:w="129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color w:val="000000"/>
                <w:lang w:val="en-US" w:eastAsia="zh-CN"/>
              </w:rPr>
            </w:pPr>
          </w:p>
        </w:tc>
        <w:tc>
          <w:tcPr>
            <w:tcW w:w="92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758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7</w:t>
            </w:r>
          </w:p>
        </w:tc>
        <w:tc>
          <w:tcPr>
            <w:tcW w:w="1020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  <w:lang w:eastAsia="zh-CN"/>
              </w:rPr>
            </w:pPr>
          </w:p>
        </w:tc>
        <w:tc>
          <w:tcPr>
            <w:tcW w:w="120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两馆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车位</w:t>
            </w:r>
            <w:r>
              <w:rPr>
                <w:rFonts w:hint="eastAsia"/>
                <w:color w:val="000000"/>
                <w:lang w:val="en-US" w:eastAsia="zh-CN"/>
              </w:rPr>
              <w:t>326个</w:t>
            </w:r>
          </w:p>
        </w:tc>
        <w:tc>
          <w:tcPr>
            <w:tcW w:w="28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地上</w:t>
            </w:r>
            <w:r>
              <w:rPr>
                <w:rFonts w:hint="eastAsia"/>
                <w:color w:val="000000"/>
                <w:lang w:val="en-US" w:eastAsia="zh-CN"/>
              </w:rPr>
              <w:t>+地下每车位每辆车最高赔偿限额</w:t>
            </w:r>
          </w:p>
        </w:tc>
        <w:tc>
          <w:tcPr>
            <w:tcW w:w="129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color w:val="000000"/>
                <w:lang w:val="en-US" w:eastAsia="zh-CN"/>
              </w:rPr>
            </w:pPr>
          </w:p>
        </w:tc>
        <w:tc>
          <w:tcPr>
            <w:tcW w:w="92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75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  <w:lang w:eastAsia="zh-CN"/>
              </w:rPr>
            </w:pPr>
          </w:p>
        </w:tc>
        <w:tc>
          <w:tcPr>
            <w:tcW w:w="120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  <w:lang w:eastAsia="zh-CN"/>
              </w:rPr>
            </w:pPr>
          </w:p>
        </w:tc>
        <w:tc>
          <w:tcPr>
            <w:tcW w:w="28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地上</w:t>
            </w:r>
            <w:r>
              <w:rPr>
                <w:rFonts w:hint="eastAsia"/>
                <w:color w:val="000000"/>
                <w:lang w:val="en-US" w:eastAsia="zh-CN"/>
              </w:rPr>
              <w:t>+地下每车位每辆车每次事故及累计赔偿限额</w:t>
            </w:r>
          </w:p>
        </w:tc>
        <w:tc>
          <w:tcPr>
            <w:tcW w:w="129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92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758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8</w:t>
            </w:r>
          </w:p>
        </w:tc>
        <w:tc>
          <w:tcPr>
            <w:tcW w:w="1020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tabs>
                <w:tab w:val="left" w:pos="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雇主</w:t>
            </w:r>
          </w:p>
          <w:p>
            <w:pPr>
              <w:keepLines w:val="0"/>
              <w:pageBreakBefore w:val="0"/>
              <w:widowControl w:val="0"/>
              <w:tabs>
                <w:tab w:val="left" w:pos="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责任险</w:t>
            </w:r>
          </w:p>
        </w:tc>
        <w:tc>
          <w:tcPr>
            <w:tcW w:w="120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员工21人</w:t>
            </w:r>
          </w:p>
        </w:tc>
        <w:tc>
          <w:tcPr>
            <w:tcW w:w="28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员工在受雇过程中</w:t>
            </w:r>
            <w:r>
              <w:rPr>
                <w:rFonts w:hint="eastAsia"/>
                <w:color w:val="000000"/>
                <w:lang w:eastAsia="zh-CN"/>
              </w:rPr>
              <w:t>死亡或者伤残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≥</w:t>
            </w:r>
            <w:r>
              <w:rPr>
                <w:rFonts w:hint="eastAsia"/>
                <w:color w:val="000000"/>
                <w:lang w:val="en-US" w:eastAsia="zh-CN"/>
              </w:rPr>
              <w:t>100万元</w:t>
            </w:r>
          </w:p>
        </w:tc>
        <w:tc>
          <w:tcPr>
            <w:tcW w:w="92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5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  <w:lang w:eastAsia="zh-CN"/>
              </w:rPr>
            </w:pPr>
          </w:p>
        </w:tc>
        <w:tc>
          <w:tcPr>
            <w:tcW w:w="120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  <w:lang w:eastAsia="zh-CN"/>
              </w:rPr>
            </w:pPr>
          </w:p>
        </w:tc>
        <w:tc>
          <w:tcPr>
            <w:tcW w:w="28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员工在受雇过程中</w:t>
            </w:r>
            <w:r>
              <w:rPr>
                <w:rFonts w:hint="eastAsia"/>
                <w:color w:val="000000"/>
                <w:lang w:eastAsia="zh-CN"/>
              </w:rPr>
              <w:t>受伤医疗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≥</w:t>
            </w:r>
            <w:r>
              <w:rPr>
                <w:rFonts w:hint="eastAsia"/>
                <w:color w:val="000000"/>
                <w:lang w:val="en-US" w:eastAsia="zh-CN"/>
              </w:rPr>
              <w:t>5万元</w:t>
            </w:r>
          </w:p>
        </w:tc>
        <w:tc>
          <w:tcPr>
            <w:tcW w:w="92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5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  <w:lang w:eastAsia="zh-CN"/>
              </w:rPr>
            </w:pPr>
          </w:p>
        </w:tc>
        <w:tc>
          <w:tcPr>
            <w:tcW w:w="120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  <w:lang w:eastAsia="zh-CN"/>
              </w:rPr>
            </w:pPr>
          </w:p>
        </w:tc>
        <w:tc>
          <w:tcPr>
            <w:tcW w:w="28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员工在受雇过程中</w:t>
            </w:r>
            <w:r>
              <w:rPr>
                <w:rFonts w:hint="eastAsia"/>
                <w:color w:val="000000"/>
                <w:lang w:eastAsia="zh-CN"/>
              </w:rPr>
              <w:t>受伤住院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≥</w:t>
            </w:r>
            <w:r>
              <w:rPr>
                <w:rFonts w:hint="eastAsia"/>
                <w:color w:val="000000"/>
                <w:lang w:val="en-US" w:eastAsia="zh-CN"/>
              </w:rPr>
              <w:t>200元/天</w:t>
            </w:r>
          </w:p>
        </w:tc>
        <w:tc>
          <w:tcPr>
            <w:tcW w:w="92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2978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color w:val="000000"/>
                <w:lang w:val="en-US" w:eastAsia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其他要求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  <w:lang w:eastAsia="zh-CN"/>
              </w:rPr>
            </w:pPr>
          </w:p>
        </w:tc>
        <w:tc>
          <w:tcPr>
            <w:tcW w:w="502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需满足：</w:t>
            </w: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盗抢险扩展条款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供水、供气、管道破裂损失条款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公用设施故障条款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灭火费用扩展条款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清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理残骸条款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专业费用条款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预付赔款条款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重置价值条款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自动喷淋系统水损扩展条款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建筑物外部附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属设施扩展条款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玻璃破碎扩展条款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附加暴风、暴雨、洪水保险条款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火灾、爆炸、烟熏及水损条款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灭火及所致水损责任条款</w:t>
            </w:r>
            <w:r>
              <w:rPr>
                <w:rFonts w:hint="eastAsia"/>
                <w:lang w:eastAsia="zh-CN"/>
              </w:rPr>
              <w:t>，广告及装饰装置条款，电梯责任条款，</w:t>
            </w:r>
            <w:r>
              <w:rPr>
                <w:rFonts w:hint="eastAsia"/>
              </w:rPr>
              <w:t>停车场责任条款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24小时个人意外条款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临时海外工作培训以及休假条款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2.服务有效期为一年，在各险种中注明免赔额及零免赔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，</w:t>
            </w: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需在保单中逐条列明需求明细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。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025B6"/>
    <w:rsid w:val="05D61F07"/>
    <w:rsid w:val="4D78129B"/>
    <w:rsid w:val="68F025B6"/>
    <w:rsid w:val="7AEB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jc w:val="center"/>
      <w:outlineLvl w:val="0"/>
    </w:pPr>
    <w:rPr>
      <w:b/>
      <w:bCs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2020-04-26T08:12:00Z</dcterms:created>
  <dc:creator>吴培隆</dc:creator>
  <cp:lastModifiedBy>林宝光</cp:lastModifiedBy>
  <cp:lastPrinted>2020-04-26T08:39:00Z</cp:lastPrinted>
  <dcterms:modified xsi:type="dcterms:W3CDTF">2020-04-27T06:35:58Z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