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仿宋" w:eastAsia="方正小标宋简体" w:cs="仿宋"/>
          <w:b/>
          <w:sz w:val="44"/>
          <w:szCs w:val="44"/>
        </w:rPr>
      </w:pPr>
      <w:r>
        <w:rPr>
          <w:rFonts w:hint="eastAsia" w:ascii="方正小标宋简体" w:hAnsi="仿宋" w:eastAsia="方正小标宋简体" w:cs="仿宋"/>
          <w:sz w:val="44"/>
          <w:szCs w:val="44"/>
        </w:rPr>
        <w:t>采购需求</w:t>
      </w:r>
    </w:p>
    <w:p>
      <w:pPr>
        <w:spacing w:line="580" w:lineRule="exact"/>
        <w:jc w:val="center"/>
        <w:rPr>
          <w:rFonts w:ascii="仿宋_GB2312" w:hAnsi="仿宋" w:eastAsia="仿宋_GB2312" w:cs="仿宋"/>
          <w:sz w:val="32"/>
          <w:szCs w:val="32"/>
        </w:rPr>
      </w:pP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一、采购项目概况</w:t>
      </w:r>
    </w:p>
    <w:p>
      <w:pPr>
        <w:widowControl/>
        <w:ind w:firstLine="640" w:firstLineChars="200"/>
        <w:jc w:val="left"/>
        <w:rPr>
          <w:rFonts w:ascii="仿宋_GB2312" w:hAnsi="仿宋_GB2312" w:eastAsia="仿宋_GB2312"/>
          <w:sz w:val="32"/>
        </w:rPr>
      </w:pPr>
      <w:r>
        <w:rPr>
          <w:rFonts w:hint="eastAsia" w:ascii="仿宋_GB2312" w:hAnsi="仿宋_GB2312" w:eastAsia="仿宋_GB2312" w:cs="仿宋_GB2312"/>
          <w:kern w:val="0"/>
          <w:sz w:val="32"/>
          <w:szCs w:val="32"/>
        </w:rPr>
        <w:t>1.采购项目名称：</w:t>
      </w:r>
      <w:r>
        <w:rPr>
          <w:rFonts w:hint="eastAsia" w:ascii="仿宋_GB2312" w:hAnsi="仿宋_GB2312" w:eastAsia="仿宋_GB2312" w:cs="仿宋_GB2312"/>
          <w:kern w:val="0"/>
          <w:sz w:val="32"/>
          <w:szCs w:val="32"/>
          <w:lang w:eastAsia="zh-CN"/>
        </w:rPr>
        <w:t>光明区公共文化艺术发展中心</w:t>
      </w:r>
      <w:r>
        <w:rPr>
          <w:rFonts w:hint="eastAsia" w:ascii="仿宋_GB2312" w:hAnsi="仿宋_GB2312" w:eastAsia="仿宋_GB2312" w:cs="仿宋_GB2312"/>
          <w:kern w:val="0"/>
          <w:sz w:val="32"/>
          <w:szCs w:val="32"/>
          <w:lang w:val="en-US" w:eastAsia="zh-CN"/>
        </w:rPr>
        <w:t>2020年“乐享艺术生活”公益文化艺术培训</w:t>
      </w:r>
    </w:p>
    <w:p>
      <w:pPr>
        <w:widowControl/>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2.活动内容：</w:t>
      </w:r>
      <w:r>
        <w:rPr>
          <w:rFonts w:hint="eastAsia" w:ascii="仿宋_GB2312" w:hAnsi="仿宋_GB2312" w:eastAsia="仿宋_GB2312" w:cs="仿宋_GB2312"/>
          <w:kern w:val="0"/>
          <w:sz w:val="32"/>
          <w:szCs w:val="32"/>
          <w:lang w:eastAsia="zh-CN"/>
        </w:rPr>
        <w:t>于</w:t>
      </w:r>
      <w:r>
        <w:rPr>
          <w:rFonts w:hint="eastAsia" w:ascii="仿宋_GB2312" w:hAnsi="仿宋_GB2312" w:eastAsia="仿宋_GB2312" w:cs="仿宋_GB2312"/>
          <w:kern w:val="0"/>
          <w:sz w:val="32"/>
          <w:szCs w:val="32"/>
          <w:lang w:val="en-US" w:eastAsia="zh-CN"/>
        </w:rPr>
        <w:t>2020年</w:t>
      </w: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kern w:val="0"/>
          <w:sz w:val="32"/>
          <w:szCs w:val="32"/>
          <w:lang w:val="en-US" w:eastAsia="zh-CN"/>
        </w:rPr>
        <w:t>至12月期间，面向6-65岁市民群众开设18项公益文化艺术培训课程、</w:t>
      </w:r>
      <w:r>
        <w:rPr>
          <w:rFonts w:hint="eastAsia" w:ascii="仿宋_GB2312" w:hAnsi="仿宋_GB2312" w:eastAsia="仿宋_GB2312" w:cs="仿宋_GB2312"/>
          <w:color w:val="auto"/>
          <w:kern w:val="0"/>
          <w:sz w:val="32"/>
          <w:szCs w:val="32"/>
          <w:lang w:val="en-US" w:eastAsia="zh-CN"/>
        </w:rPr>
        <w:t>约计900</w:t>
      </w:r>
      <w:r>
        <w:rPr>
          <w:rFonts w:hint="eastAsia" w:ascii="仿宋_GB2312" w:hAnsi="仿宋_GB2312" w:eastAsia="仿宋_GB2312" w:cs="仿宋_GB2312"/>
          <w:kern w:val="0"/>
          <w:sz w:val="32"/>
          <w:szCs w:val="32"/>
          <w:lang w:val="en-US" w:eastAsia="zh-CN"/>
        </w:rPr>
        <w:t>堂课（1小时/堂课），并达到市民群众学习到相应艺术课程的基础知识。</w:t>
      </w:r>
    </w:p>
    <w:p>
      <w:pPr>
        <w:widowControl/>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3.项目预算：</w:t>
      </w:r>
      <w:r>
        <w:rPr>
          <w:rFonts w:hint="eastAsia" w:ascii="仿宋_GB2312" w:hAnsi="仿宋_GB2312" w:eastAsia="仿宋_GB2312" w:cs="仿宋_GB2312"/>
          <w:color w:val="auto"/>
          <w:kern w:val="0"/>
          <w:sz w:val="32"/>
          <w:szCs w:val="32"/>
          <w:lang w:val="en-US" w:eastAsia="zh-CN"/>
        </w:rPr>
        <w:t>37</w:t>
      </w:r>
      <w:r>
        <w:rPr>
          <w:rFonts w:hint="eastAsia" w:ascii="仿宋_GB2312" w:hAnsi="仿宋_GB2312" w:eastAsia="仿宋_GB2312" w:cs="仿宋_GB2312"/>
          <w:kern w:val="0"/>
          <w:sz w:val="32"/>
          <w:szCs w:val="32"/>
        </w:rPr>
        <w:t>万</w:t>
      </w:r>
      <w:r>
        <w:rPr>
          <w:rFonts w:hint="eastAsia" w:ascii="仿宋_GB2312" w:hAnsi="仿宋_GB2312" w:eastAsia="仿宋_GB2312" w:cs="仿宋_GB2312"/>
          <w:kern w:val="0"/>
          <w:sz w:val="32"/>
          <w:szCs w:val="32"/>
          <w:lang w:eastAsia="zh-CN"/>
        </w:rPr>
        <w:t>元</w:t>
      </w:r>
      <w:r>
        <w:rPr>
          <w:rFonts w:hint="eastAsia" w:ascii="仿宋_GB2312" w:hAnsi="仿宋_GB2312" w:eastAsia="仿宋_GB2312" w:cs="仿宋_GB2312"/>
          <w:kern w:val="0"/>
          <w:sz w:val="32"/>
          <w:szCs w:val="32"/>
        </w:rPr>
        <w:t>人民币（高于此价格无效）</w:t>
      </w:r>
    </w:p>
    <w:p>
      <w:pPr>
        <w:spacing w:line="560" w:lineRule="exact"/>
        <w:ind w:firstLine="640" w:firstLineChars="200"/>
        <w:rPr>
          <w:rFonts w:hint="eastAsia" w:ascii="黑体" w:hAnsi="黑体" w:eastAsia="黑体" w:cs="仿宋"/>
          <w:color w:val="000000"/>
          <w:sz w:val="32"/>
          <w:szCs w:val="32"/>
        </w:rPr>
      </w:pPr>
      <w:r>
        <w:rPr>
          <w:rFonts w:hint="eastAsia" w:ascii="黑体" w:hAnsi="黑体" w:eastAsia="黑体" w:cs="仿宋"/>
          <w:color w:val="000000"/>
          <w:sz w:val="32"/>
          <w:szCs w:val="32"/>
        </w:rPr>
        <w:t>二、项目管理和服务要求</w:t>
      </w:r>
    </w:p>
    <w:p>
      <w:pPr>
        <w:spacing w:line="560" w:lineRule="exact"/>
        <w:ind w:firstLine="640" w:firstLineChars="20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1.宣</w:t>
      </w:r>
      <w:r>
        <w:rPr>
          <w:rFonts w:hint="eastAsia" w:ascii="仿宋_GB2312" w:hAnsi="仿宋_GB2312" w:eastAsia="仿宋_GB2312" w:cs="仿宋_GB2312"/>
          <w:kern w:val="0"/>
          <w:sz w:val="32"/>
          <w:szCs w:val="32"/>
          <w:lang w:eastAsia="zh-CN"/>
        </w:rPr>
        <w:t>传材料印制：</w:t>
      </w:r>
      <w:r>
        <w:rPr>
          <w:rFonts w:hint="eastAsia" w:ascii="仿宋_GB2312" w:hAnsi="仿宋_GB2312" w:eastAsia="仿宋_GB2312" w:cs="仿宋_GB2312"/>
          <w:kern w:val="0"/>
          <w:sz w:val="32"/>
          <w:szCs w:val="32"/>
          <w:lang w:val="en-US" w:eastAsia="zh-CN"/>
        </w:rPr>
        <w:t>根据采购方要求设计、印制80份招生简章（彩页）、30册学员报名表（每册不少于30份）、1张长</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2.55</w:t>
      </w:r>
      <w:r>
        <w:rPr>
          <w:rFonts w:hint="eastAsia" w:ascii="仿宋_GB2312" w:hAnsi="仿宋_GB2312" w:eastAsia="仿宋_GB2312" w:cs="仿宋_GB2312"/>
          <w:color w:val="000000" w:themeColor="text1"/>
          <w:kern w:val="0"/>
          <w:sz w:val="32"/>
          <w:szCs w:val="32"/>
          <w14:textFill>
            <w14:solidFill>
              <w14:schemeClr w14:val="tx1"/>
            </w14:solidFill>
          </w14:textFill>
        </w:rPr>
        <w:t>米*</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高</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1.91</w:t>
      </w:r>
      <w:r>
        <w:rPr>
          <w:rFonts w:hint="eastAsia" w:ascii="仿宋_GB2312" w:hAnsi="仿宋_GB2312" w:eastAsia="仿宋_GB2312" w:cs="仿宋_GB2312"/>
          <w:color w:val="000000" w:themeColor="text1"/>
          <w:kern w:val="0"/>
          <w:sz w:val="32"/>
          <w:szCs w:val="32"/>
          <w14:textFill>
            <w14:solidFill>
              <w14:schemeClr w14:val="tx1"/>
            </w14:solidFill>
          </w14:textFill>
        </w:rPr>
        <w:t>米</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14:textFill>
            <w14:solidFill>
              <w14:schemeClr w14:val="tx1"/>
            </w14:solidFill>
          </w14:textFill>
        </w:rPr>
        <w:t>玻璃墙海报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1张长</w:t>
      </w:r>
      <w:r>
        <w:rPr>
          <w:rFonts w:hint="eastAsia" w:ascii="仿宋_GB2312" w:hAnsi="仿宋_GB2312" w:eastAsia="仿宋_GB2312" w:cs="仿宋_GB2312"/>
          <w:kern w:val="0"/>
          <w:sz w:val="32"/>
          <w:szCs w:val="32"/>
          <w:lang w:eastAsia="zh-CN"/>
        </w:rPr>
        <w:t>0.</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CN"/>
        </w:rPr>
        <w:t>米*高</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lang w:eastAsia="zh-CN"/>
        </w:rPr>
        <w:t>米的</w:t>
      </w:r>
      <w:r>
        <w:rPr>
          <w:rFonts w:hint="eastAsia" w:ascii="仿宋_GB2312" w:hAnsi="仿宋_GB2312" w:eastAsia="仿宋_GB2312" w:cs="仿宋_GB2312"/>
          <w:kern w:val="0"/>
          <w:sz w:val="32"/>
          <w:szCs w:val="32"/>
          <w:lang w:val="en-US" w:eastAsia="zh-CN"/>
        </w:rPr>
        <w:t>X</w:t>
      </w:r>
      <w:r>
        <w:rPr>
          <w:rFonts w:hint="eastAsia" w:ascii="仿宋_GB2312" w:hAnsi="仿宋_GB2312" w:eastAsia="仿宋_GB2312" w:cs="仿宋_GB2312"/>
          <w:kern w:val="0"/>
          <w:sz w:val="32"/>
          <w:szCs w:val="32"/>
          <w:lang w:eastAsia="zh-CN"/>
        </w:rPr>
        <w:t>展架海报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spacing w:line="560" w:lineRule="exact"/>
        <w:ind w:firstLine="640" w:firstLineChars="200"/>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kern w:val="0"/>
          <w:sz w:val="32"/>
          <w:szCs w:val="32"/>
          <w:lang w:eastAsia="zh-CN"/>
        </w:rPr>
        <w:t>课程设置：于</w:t>
      </w:r>
      <w:r>
        <w:rPr>
          <w:rFonts w:hint="eastAsia" w:ascii="仿宋_GB2312" w:hAnsi="仿宋_GB2312" w:eastAsia="仿宋_GB2312" w:cs="仿宋_GB2312"/>
          <w:kern w:val="0"/>
          <w:sz w:val="32"/>
          <w:szCs w:val="32"/>
          <w:lang w:val="en-US" w:eastAsia="zh-CN"/>
        </w:rPr>
        <w:t>2020年</w:t>
      </w:r>
      <w:r>
        <w:rPr>
          <w:rFonts w:hint="eastAsia" w:ascii="仿宋_GB2312" w:eastAsia="仿宋_GB2312"/>
          <w:b w:val="0"/>
          <w:bCs w:val="0"/>
          <w:color w:val="auto"/>
          <w:sz w:val="32"/>
          <w:szCs w:val="32"/>
          <w:lang w:val="en-US" w:eastAsia="zh-CN"/>
        </w:rPr>
        <w:t>7至12月期间</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面向</w:t>
      </w:r>
      <w:r>
        <w:rPr>
          <w:rFonts w:hint="eastAsia" w:ascii="仿宋_GB2312" w:eastAsia="仿宋_GB2312"/>
          <w:color w:val="auto"/>
          <w:sz w:val="32"/>
          <w:szCs w:val="32"/>
          <w:lang w:val="en-US" w:eastAsia="zh-CN"/>
        </w:rPr>
        <w:t>6</w:t>
      </w:r>
      <w:r>
        <w:rPr>
          <w:rFonts w:hint="eastAsia" w:ascii="仿宋_GB2312" w:eastAsia="仿宋_GB2312"/>
          <w:color w:val="auto"/>
          <w:sz w:val="32"/>
          <w:szCs w:val="32"/>
          <w:lang w:eastAsia="zh-CN"/>
        </w:rPr>
        <w:t>至</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5岁市民群众</w:t>
      </w:r>
      <w:r>
        <w:rPr>
          <w:rFonts w:hint="eastAsia" w:ascii="仿宋_GB2312" w:eastAsia="仿宋_GB2312"/>
          <w:color w:val="auto"/>
          <w:sz w:val="32"/>
          <w:szCs w:val="32"/>
          <w:lang w:eastAsia="zh-CN"/>
        </w:rPr>
        <w:t>开设歌舞书画</w:t>
      </w:r>
      <w:r>
        <w:rPr>
          <w:rFonts w:hint="eastAsia" w:ascii="仿宋_GB2312" w:eastAsia="仿宋_GB2312"/>
          <w:color w:val="auto"/>
          <w:sz w:val="32"/>
          <w:szCs w:val="32"/>
        </w:rPr>
        <w:t>等</w:t>
      </w:r>
      <w:r>
        <w:rPr>
          <w:rFonts w:hint="eastAsia" w:ascii="仿宋_GB2312" w:eastAsia="仿宋_GB2312"/>
          <w:color w:val="auto"/>
          <w:sz w:val="32"/>
          <w:szCs w:val="32"/>
          <w:lang w:val="en-US" w:eastAsia="zh-CN"/>
        </w:rPr>
        <w:t>18项</w:t>
      </w:r>
      <w:r>
        <w:rPr>
          <w:rFonts w:hint="eastAsia" w:ascii="仿宋_GB2312" w:eastAsia="仿宋_GB2312"/>
          <w:color w:val="auto"/>
          <w:sz w:val="32"/>
          <w:szCs w:val="32"/>
        </w:rPr>
        <w:t>文化艺术</w:t>
      </w:r>
      <w:r>
        <w:rPr>
          <w:rFonts w:hint="eastAsia" w:ascii="仿宋_GB2312" w:eastAsia="仿宋_GB2312"/>
          <w:color w:val="auto"/>
          <w:sz w:val="32"/>
          <w:szCs w:val="32"/>
          <w:lang w:eastAsia="zh-CN"/>
        </w:rPr>
        <w:t>课程</w:t>
      </w:r>
      <w:r>
        <w:rPr>
          <w:rFonts w:hint="eastAsia" w:ascii="仿宋_GB2312" w:eastAsia="仿宋_GB2312"/>
          <w:color w:val="auto"/>
          <w:sz w:val="32"/>
          <w:szCs w:val="32"/>
          <w:lang w:val="en-US" w:eastAsia="zh-CN"/>
        </w:rPr>
        <w:t>、约计900</w:t>
      </w:r>
      <w:r>
        <w:rPr>
          <w:rFonts w:hint="eastAsia" w:ascii="仿宋_GB2312" w:eastAsia="仿宋_GB2312"/>
          <w:color w:val="auto"/>
          <w:sz w:val="32"/>
          <w:szCs w:val="32"/>
        </w:rPr>
        <w:t>堂课</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1小时/堂课</w:t>
      </w:r>
      <w:r>
        <w:rPr>
          <w:rFonts w:hint="eastAsia" w:ascii="仿宋_GB2312" w:eastAsia="仿宋_GB2312"/>
          <w:color w:val="auto"/>
          <w:sz w:val="32"/>
          <w:szCs w:val="32"/>
          <w:lang w:eastAsia="zh-CN"/>
        </w:rPr>
        <w:t>）。具体要求如下：</w:t>
      </w:r>
    </w:p>
    <w:tbl>
      <w:tblPr>
        <w:tblStyle w:val="5"/>
        <w:tblW w:w="9683"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550"/>
        <w:gridCol w:w="2196"/>
        <w:gridCol w:w="765"/>
        <w:gridCol w:w="2055"/>
        <w:gridCol w:w="735"/>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683"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bCs/>
                <w:color w:val="auto"/>
                <w:sz w:val="24"/>
                <w:szCs w:val="24"/>
                <w:vertAlign w:val="baseline"/>
                <w:lang w:val="en-US" w:eastAsia="zh-CN"/>
              </w:rPr>
            </w:pPr>
            <w:r>
              <w:rPr>
                <w:rFonts w:hint="eastAsia" w:ascii="仿宋_GB2312" w:eastAsia="仿宋_GB2312"/>
                <w:b/>
                <w:bCs/>
                <w:color w:val="auto"/>
                <w:sz w:val="24"/>
                <w:szCs w:val="24"/>
                <w:vertAlign w:val="baseline"/>
                <w:lang w:val="en-US" w:eastAsia="zh-CN"/>
              </w:rPr>
              <w:t>2020年“乐享艺术生活”公益文化艺术培训项目课程设置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bCs/>
                <w:color w:val="auto"/>
                <w:sz w:val="24"/>
                <w:szCs w:val="24"/>
                <w:vertAlign w:val="baseline"/>
                <w:lang w:eastAsia="zh-CN"/>
              </w:rPr>
            </w:pPr>
            <w:r>
              <w:rPr>
                <w:rFonts w:hint="eastAsia" w:ascii="仿宋_GB2312" w:eastAsia="仿宋_GB2312"/>
                <w:b/>
                <w:bCs/>
                <w:color w:val="auto"/>
                <w:sz w:val="24"/>
                <w:szCs w:val="24"/>
                <w:vertAlign w:val="baseline"/>
                <w:lang w:eastAsia="zh-CN"/>
              </w:rPr>
              <w:t>序号</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bCs/>
                <w:color w:val="auto"/>
                <w:sz w:val="24"/>
                <w:szCs w:val="24"/>
                <w:vertAlign w:val="baseline"/>
                <w:lang w:eastAsia="zh-CN"/>
              </w:rPr>
            </w:pPr>
            <w:r>
              <w:rPr>
                <w:rFonts w:hint="eastAsia" w:ascii="仿宋_GB2312" w:eastAsia="仿宋_GB2312"/>
                <w:b/>
                <w:bCs/>
                <w:color w:val="auto"/>
                <w:sz w:val="24"/>
                <w:szCs w:val="24"/>
                <w:vertAlign w:val="baseline"/>
                <w:lang w:eastAsia="zh-CN"/>
              </w:rPr>
              <w:t>班别</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bCs/>
                <w:color w:val="auto"/>
                <w:sz w:val="24"/>
                <w:szCs w:val="24"/>
                <w:vertAlign w:val="baseline"/>
                <w:lang w:val="en-US" w:eastAsia="zh-CN"/>
              </w:rPr>
            </w:pPr>
            <w:r>
              <w:rPr>
                <w:rFonts w:hint="eastAsia" w:ascii="仿宋_GB2312" w:eastAsia="仿宋_GB2312"/>
                <w:b/>
                <w:bCs/>
                <w:color w:val="auto"/>
                <w:sz w:val="24"/>
                <w:szCs w:val="24"/>
                <w:vertAlign w:val="baseline"/>
                <w:lang w:eastAsia="zh-CN"/>
              </w:rPr>
              <w:t>上课时间</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bCs/>
                <w:color w:val="auto"/>
                <w:sz w:val="24"/>
                <w:szCs w:val="24"/>
                <w:vertAlign w:val="baseline"/>
                <w:lang w:val="en-US" w:eastAsia="zh-CN"/>
              </w:rPr>
            </w:pPr>
            <w:r>
              <w:rPr>
                <w:rFonts w:hint="eastAsia" w:ascii="仿宋_GB2312" w:eastAsia="仿宋_GB2312"/>
                <w:b/>
                <w:bCs/>
                <w:color w:val="auto"/>
                <w:sz w:val="24"/>
                <w:szCs w:val="24"/>
                <w:vertAlign w:val="baseline"/>
                <w:lang w:eastAsia="zh-CN"/>
              </w:rPr>
              <w:t>每周课时</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bCs/>
                <w:color w:val="auto"/>
                <w:sz w:val="24"/>
                <w:szCs w:val="24"/>
                <w:vertAlign w:val="baseline"/>
                <w:lang w:eastAsia="zh-CN"/>
              </w:rPr>
            </w:pPr>
            <w:r>
              <w:rPr>
                <w:rFonts w:hint="eastAsia" w:ascii="仿宋_GB2312" w:eastAsia="仿宋_GB2312"/>
                <w:b/>
                <w:bCs/>
                <w:color w:val="auto"/>
                <w:sz w:val="24"/>
                <w:szCs w:val="24"/>
                <w:vertAlign w:val="baseline"/>
                <w:lang w:eastAsia="zh-CN"/>
              </w:rPr>
              <w:t>上课地点</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bCs/>
                <w:color w:val="auto"/>
                <w:sz w:val="24"/>
                <w:szCs w:val="24"/>
                <w:vertAlign w:val="baseline"/>
                <w:lang w:eastAsia="zh-CN"/>
              </w:rPr>
            </w:pPr>
            <w:r>
              <w:rPr>
                <w:rFonts w:hint="eastAsia" w:ascii="仿宋_GB2312" w:eastAsia="仿宋_GB2312"/>
                <w:b/>
                <w:bCs/>
                <w:color w:val="auto"/>
                <w:sz w:val="24"/>
                <w:szCs w:val="24"/>
                <w:vertAlign w:val="baseline"/>
                <w:lang w:eastAsia="zh-CN"/>
              </w:rPr>
              <w:t>（光明区文化馆）</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bCs/>
                <w:color w:val="auto"/>
                <w:sz w:val="24"/>
                <w:szCs w:val="24"/>
                <w:vertAlign w:val="baseline"/>
                <w:lang w:val="en-US" w:eastAsia="zh-CN"/>
              </w:rPr>
            </w:pPr>
            <w:r>
              <w:rPr>
                <w:rFonts w:hint="eastAsia" w:ascii="仿宋_GB2312" w:eastAsia="仿宋_GB2312"/>
                <w:b/>
                <w:bCs/>
                <w:color w:val="auto"/>
                <w:sz w:val="24"/>
                <w:szCs w:val="24"/>
                <w:vertAlign w:val="baseline"/>
                <w:lang w:val="en-US" w:eastAsia="zh-CN"/>
              </w:rPr>
              <w:t>学员人数</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bCs/>
                <w:color w:val="auto"/>
                <w:sz w:val="24"/>
                <w:szCs w:val="24"/>
                <w:vertAlign w:val="baseline"/>
                <w:lang w:eastAsia="zh-CN"/>
              </w:rPr>
            </w:pPr>
            <w:r>
              <w:rPr>
                <w:rFonts w:hint="eastAsia" w:ascii="仿宋_GB2312" w:eastAsia="仿宋_GB2312"/>
                <w:b/>
                <w:bCs/>
                <w:color w:val="auto"/>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683" w:type="dxa"/>
            <w:gridSpan w:val="7"/>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tLeast"/>
              <w:ind w:left="420" w:leftChars="0" w:hanging="420" w:firstLineChars="0"/>
              <w:jc w:val="center"/>
              <w:textAlignment w:val="auto"/>
              <w:rPr>
                <w:rFonts w:hint="eastAsia" w:ascii="仿宋_GB2312" w:eastAsia="仿宋_GB2312"/>
                <w:b/>
                <w:bCs/>
                <w:color w:val="auto"/>
                <w:sz w:val="24"/>
                <w:szCs w:val="24"/>
                <w:vertAlign w:val="baseline"/>
                <w:lang w:eastAsia="zh-CN"/>
              </w:rPr>
            </w:pPr>
            <w:r>
              <w:rPr>
                <w:rFonts w:hint="eastAsia" w:ascii="仿宋_GB2312" w:eastAsia="仿宋_GB2312"/>
                <w:b/>
                <w:bCs/>
                <w:color w:val="auto"/>
                <w:sz w:val="24"/>
                <w:szCs w:val="24"/>
                <w:vertAlign w:val="baseline"/>
                <w:lang w:eastAsia="zh-CN"/>
              </w:rPr>
              <w:t>基础班设</w:t>
            </w:r>
            <w:r>
              <w:rPr>
                <w:rFonts w:hint="eastAsia" w:ascii="仿宋_GB2312" w:eastAsia="仿宋_GB2312"/>
                <w:b/>
                <w:bCs/>
                <w:color w:val="auto"/>
                <w:sz w:val="24"/>
                <w:szCs w:val="24"/>
                <w:vertAlign w:val="baseline"/>
                <w:lang w:val="en-US" w:eastAsia="zh-CN"/>
              </w:rPr>
              <w:t>11项课程，每周</w:t>
            </w:r>
            <w:r>
              <w:rPr>
                <w:rFonts w:hint="eastAsia" w:ascii="仿宋_GB2312" w:eastAsia="仿宋_GB2312"/>
                <w:b/>
                <w:bCs/>
                <w:color w:val="auto"/>
                <w:sz w:val="24"/>
                <w:szCs w:val="24"/>
                <w:vertAlign w:val="baseline"/>
                <w:lang w:eastAsia="zh-CN"/>
              </w:rPr>
              <w:fldChar w:fldCharType="begin"/>
            </w:r>
            <w:r>
              <w:rPr>
                <w:rFonts w:hint="eastAsia" w:ascii="仿宋_GB2312" w:eastAsia="仿宋_GB2312"/>
                <w:b/>
                <w:bCs/>
                <w:color w:val="auto"/>
                <w:sz w:val="24"/>
                <w:szCs w:val="24"/>
                <w:vertAlign w:val="baseline"/>
                <w:lang w:eastAsia="zh-CN"/>
              </w:rPr>
              <w:instrText xml:space="preserve"> = sum(D3:D11) \* MERGEFORMAT </w:instrText>
            </w:r>
            <w:r>
              <w:rPr>
                <w:rFonts w:hint="eastAsia" w:ascii="仿宋_GB2312" w:eastAsia="仿宋_GB2312"/>
                <w:b/>
                <w:bCs/>
                <w:color w:val="auto"/>
                <w:sz w:val="24"/>
                <w:szCs w:val="24"/>
                <w:vertAlign w:val="baseline"/>
                <w:lang w:eastAsia="zh-CN"/>
              </w:rPr>
              <w:fldChar w:fldCharType="separate"/>
            </w:r>
            <w:r>
              <w:rPr>
                <w:rFonts w:hint="eastAsia" w:ascii="仿宋_GB2312" w:eastAsia="仿宋_GB2312"/>
                <w:b/>
                <w:bCs/>
                <w:color w:val="auto"/>
                <w:sz w:val="24"/>
                <w:szCs w:val="24"/>
                <w:vertAlign w:val="baseline"/>
                <w:lang w:eastAsia="zh-CN"/>
              </w:rPr>
              <w:t>2</w:t>
            </w:r>
            <w:r>
              <w:rPr>
                <w:rFonts w:hint="eastAsia" w:ascii="仿宋_GB2312" w:eastAsia="仿宋_GB2312"/>
                <w:b/>
                <w:bCs/>
                <w:color w:val="auto"/>
                <w:sz w:val="24"/>
                <w:szCs w:val="24"/>
                <w:vertAlign w:val="baseline"/>
                <w:lang w:val="en-US" w:eastAsia="zh-CN"/>
              </w:rPr>
              <w:t>4</w:t>
            </w:r>
            <w:r>
              <w:rPr>
                <w:rFonts w:hint="eastAsia" w:ascii="仿宋_GB2312" w:eastAsia="仿宋_GB2312"/>
                <w:b/>
                <w:bCs/>
                <w:color w:val="auto"/>
                <w:sz w:val="24"/>
                <w:szCs w:val="24"/>
                <w:vertAlign w:val="baseline"/>
                <w:lang w:eastAsia="zh-CN"/>
              </w:rPr>
              <w:fldChar w:fldCharType="end"/>
            </w:r>
            <w:r>
              <w:rPr>
                <w:rFonts w:hint="eastAsia" w:ascii="仿宋_GB2312" w:eastAsia="仿宋_GB2312"/>
                <w:b/>
                <w:bCs/>
                <w:color w:val="auto"/>
                <w:sz w:val="24"/>
                <w:szCs w:val="24"/>
                <w:vertAlign w:val="baseline"/>
                <w:lang w:eastAsia="zh-CN"/>
              </w:rPr>
              <w:t>堂课（</w:t>
            </w:r>
            <w:r>
              <w:rPr>
                <w:rFonts w:hint="eastAsia" w:ascii="仿宋_GB2312" w:eastAsia="仿宋_GB2312"/>
                <w:b/>
                <w:bCs/>
                <w:color w:val="auto"/>
                <w:sz w:val="24"/>
                <w:szCs w:val="24"/>
                <w:vertAlign w:val="baseline"/>
                <w:lang w:val="en-US" w:eastAsia="zh-CN"/>
              </w:rPr>
              <w:t>1小时/堂课</w:t>
            </w:r>
            <w:r>
              <w:rPr>
                <w:rFonts w:hint="eastAsia" w:ascii="仿宋_GB2312" w:eastAsia="仿宋_GB2312"/>
                <w:b/>
                <w:bCs/>
                <w:color w:val="auto"/>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417"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5" w:leftChars="0" w:hanging="425" w:firstLineChars="0"/>
              <w:jc w:val="center"/>
              <w:textAlignment w:val="auto"/>
              <w:rPr>
                <w:rFonts w:hint="eastAsia" w:ascii="仿宋_GB2312" w:eastAsia="仿宋_GB2312"/>
                <w:b w:val="0"/>
                <w:bCs w:val="0"/>
                <w:color w:val="auto"/>
                <w:sz w:val="24"/>
                <w:szCs w:val="24"/>
                <w:vertAlign w:val="baseline"/>
                <w:lang w:eastAsia="zh-CN"/>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r>
              <w:rPr>
                <w:rFonts w:hint="eastAsia" w:ascii="仿宋_GB2312" w:eastAsia="仿宋_GB2312"/>
                <w:b w:val="0"/>
                <w:bCs w:val="0"/>
                <w:color w:val="auto"/>
                <w:sz w:val="24"/>
                <w:szCs w:val="24"/>
                <w:vertAlign w:val="baseline"/>
                <w:lang w:eastAsia="zh-CN"/>
              </w:rPr>
              <w:t>广场舞</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r>
              <w:rPr>
                <w:rFonts w:hint="eastAsia" w:ascii="仿宋_GB2312" w:eastAsia="仿宋_GB2312"/>
                <w:b w:val="0"/>
                <w:bCs w:val="0"/>
                <w:color w:val="auto"/>
                <w:sz w:val="24"/>
                <w:szCs w:val="24"/>
                <w:vertAlign w:val="baseline"/>
                <w:lang w:eastAsia="zh-CN"/>
              </w:rPr>
              <w:t>（年龄不限）</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r>
              <w:rPr>
                <w:rFonts w:hint="eastAsia" w:ascii="仿宋_GB2312" w:eastAsia="仿宋_GB2312"/>
                <w:b w:val="0"/>
                <w:bCs w:val="0"/>
                <w:color w:val="auto"/>
                <w:sz w:val="24"/>
                <w:szCs w:val="24"/>
                <w:vertAlign w:val="baseline"/>
                <w:lang w:eastAsia="zh-CN"/>
              </w:rPr>
              <w:t>周一至周日晚上</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7</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r>
              <w:rPr>
                <w:rFonts w:hint="eastAsia" w:ascii="仿宋_GB2312" w:eastAsia="仿宋_GB2312"/>
                <w:b w:val="0"/>
                <w:bCs w:val="0"/>
                <w:color w:val="auto"/>
                <w:sz w:val="24"/>
                <w:szCs w:val="24"/>
                <w:vertAlign w:val="baseline"/>
                <w:lang w:eastAsia="zh-CN"/>
              </w:rPr>
              <w:t>文化广场</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不限</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r>
              <w:rPr>
                <w:rFonts w:hint="eastAsia" w:ascii="仿宋_GB2312" w:eastAsia="仿宋_GB2312"/>
                <w:b w:val="0"/>
                <w:bCs w:val="0"/>
                <w:color w:val="auto"/>
                <w:sz w:val="24"/>
                <w:szCs w:val="24"/>
                <w:vertAlign w:val="baseline"/>
                <w:lang w:eastAsia="zh-CN"/>
              </w:rPr>
              <w:t>开放式教学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417"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5" w:leftChars="0" w:hanging="425" w:firstLineChars="0"/>
              <w:jc w:val="center"/>
              <w:textAlignment w:val="auto"/>
              <w:rPr>
                <w:rFonts w:hint="eastAsia" w:ascii="仿宋_GB2312" w:eastAsia="仿宋_GB2312"/>
                <w:b w:val="0"/>
                <w:bCs w:val="0"/>
                <w:color w:val="auto"/>
                <w:sz w:val="24"/>
                <w:szCs w:val="24"/>
                <w:vertAlign w:val="baseline"/>
                <w:lang w:eastAsia="zh-CN"/>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r>
              <w:rPr>
                <w:rFonts w:hint="eastAsia" w:ascii="仿宋_GB2312" w:eastAsia="仿宋_GB2312"/>
                <w:b w:val="0"/>
                <w:bCs w:val="0"/>
                <w:color w:val="auto"/>
                <w:sz w:val="24"/>
                <w:szCs w:val="24"/>
                <w:vertAlign w:val="baseline"/>
                <w:lang w:eastAsia="zh-CN"/>
              </w:rPr>
              <w:t>古筝</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color w:val="auto"/>
                <w:sz w:val="24"/>
                <w:szCs w:val="24"/>
                <w:vertAlign w:val="baseline"/>
                <w:lang w:eastAsia="zh-CN"/>
              </w:rPr>
              <w:t>（</w:t>
            </w:r>
            <w:r>
              <w:rPr>
                <w:rFonts w:hint="eastAsia" w:ascii="仿宋_GB2312" w:eastAsia="仿宋_GB2312"/>
                <w:color w:val="auto"/>
                <w:sz w:val="24"/>
                <w:szCs w:val="24"/>
                <w:vertAlign w:val="baseline"/>
                <w:lang w:val="en-US" w:eastAsia="zh-CN"/>
              </w:rPr>
              <w:t>14-44岁</w:t>
            </w:r>
            <w:r>
              <w:rPr>
                <w:rFonts w:hint="eastAsia" w:ascii="仿宋_GB2312" w:eastAsia="仿宋_GB2312"/>
                <w:color w:val="auto"/>
                <w:sz w:val="24"/>
                <w:szCs w:val="24"/>
                <w:vertAlign w:val="baseline"/>
                <w:lang w:eastAsia="zh-CN"/>
              </w:rPr>
              <w:t>）</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周一9:30-11:30</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b w:val="0"/>
                <w:bCs w:val="0"/>
                <w:color w:val="auto"/>
                <w:sz w:val="24"/>
                <w:szCs w:val="24"/>
                <w:vertAlign w:val="baseline"/>
                <w:lang w:val="en-US" w:eastAsia="zh-CN"/>
              </w:rPr>
              <w:t>2</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b w:val="0"/>
                <w:bCs w:val="0"/>
                <w:color w:val="auto"/>
                <w:sz w:val="24"/>
                <w:szCs w:val="24"/>
                <w:vertAlign w:val="baseline"/>
                <w:lang w:val="en-US" w:eastAsia="zh-CN"/>
              </w:rPr>
              <w:t>C座206室</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b w:val="0"/>
                <w:bCs w:val="0"/>
                <w:color w:val="auto"/>
                <w:sz w:val="24"/>
                <w:szCs w:val="24"/>
                <w:vertAlign w:val="baseline"/>
                <w:lang w:val="en-US" w:eastAsia="zh-CN"/>
              </w:rPr>
              <w:t>9</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417"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5" w:leftChars="0" w:hanging="425" w:firstLineChars="0"/>
              <w:jc w:val="center"/>
              <w:textAlignment w:val="auto"/>
              <w:rPr>
                <w:rFonts w:hint="eastAsia" w:ascii="仿宋_GB2312" w:eastAsia="仿宋_GB2312"/>
                <w:b w:val="0"/>
                <w:bCs w:val="0"/>
                <w:color w:val="auto"/>
                <w:sz w:val="24"/>
                <w:szCs w:val="24"/>
                <w:vertAlign w:val="baseline"/>
                <w:lang w:eastAsia="zh-CN"/>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eastAsia="zh-CN"/>
              </w:rPr>
              <w:t>拉丁</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r>
              <w:rPr>
                <w:rFonts w:hint="eastAsia" w:ascii="仿宋_GB2312" w:eastAsia="仿宋_GB2312"/>
                <w:color w:val="auto"/>
                <w:sz w:val="24"/>
                <w:szCs w:val="24"/>
                <w:vertAlign w:val="baseline"/>
                <w:lang w:eastAsia="zh-CN"/>
              </w:rPr>
              <w:t>（</w:t>
            </w:r>
            <w:r>
              <w:rPr>
                <w:rFonts w:hint="eastAsia" w:ascii="仿宋_GB2312" w:eastAsia="仿宋_GB2312"/>
                <w:color w:val="auto"/>
                <w:sz w:val="24"/>
                <w:szCs w:val="24"/>
                <w:vertAlign w:val="baseline"/>
                <w:lang w:val="en-US" w:eastAsia="zh-CN"/>
              </w:rPr>
              <w:t>14-44岁</w:t>
            </w:r>
            <w:r>
              <w:rPr>
                <w:rFonts w:hint="eastAsia" w:ascii="仿宋_GB2312" w:eastAsia="仿宋_GB2312"/>
                <w:color w:val="auto"/>
                <w:sz w:val="24"/>
                <w:szCs w:val="24"/>
                <w:vertAlign w:val="baseline"/>
                <w:lang w:eastAsia="zh-CN"/>
              </w:rPr>
              <w:t>）</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eastAsia="zh-CN"/>
              </w:rPr>
              <w:t>周一</w:t>
            </w:r>
            <w:r>
              <w:rPr>
                <w:rFonts w:hint="eastAsia" w:ascii="仿宋_GB2312" w:eastAsia="仿宋_GB2312"/>
                <w:b w:val="0"/>
                <w:bCs w:val="0"/>
                <w:color w:val="auto"/>
                <w:sz w:val="24"/>
                <w:szCs w:val="24"/>
                <w:vertAlign w:val="baseline"/>
                <w:lang w:val="en-US" w:eastAsia="zh-CN"/>
              </w:rPr>
              <w:t>9:30-10:30</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周四9:30-10:30</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2</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r>
              <w:rPr>
                <w:rFonts w:hint="eastAsia" w:ascii="仿宋_GB2312" w:eastAsia="仿宋_GB2312"/>
                <w:b w:val="0"/>
                <w:bCs w:val="0"/>
                <w:color w:val="auto"/>
                <w:sz w:val="24"/>
                <w:szCs w:val="24"/>
                <w:vertAlign w:val="baseline"/>
                <w:lang w:val="en-US" w:eastAsia="zh-CN"/>
              </w:rPr>
              <w:t>C座301室</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25</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r>
              <w:rPr>
                <w:rFonts w:hint="eastAsia" w:ascii="仿宋_GB2312" w:eastAsia="仿宋_GB2312" w:cs="Times New Roman"/>
                <w:b w:val="0"/>
                <w:bCs w:val="0"/>
                <w:color w:val="auto"/>
                <w:kern w:val="2"/>
                <w:sz w:val="24"/>
                <w:szCs w:val="24"/>
                <w:vertAlign w:val="baseline"/>
                <w:lang w:val="en-US" w:eastAsia="zh-CN" w:bidi="ar-SA"/>
              </w:rPr>
              <w:t>学员自备舞服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417"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5" w:leftChars="0" w:hanging="425" w:firstLineChars="0"/>
              <w:jc w:val="center"/>
              <w:textAlignment w:val="auto"/>
              <w:rPr>
                <w:rFonts w:hint="eastAsia" w:ascii="仿宋_GB2312" w:eastAsia="仿宋_GB2312"/>
                <w:b w:val="0"/>
                <w:bCs w:val="0"/>
                <w:color w:val="auto"/>
                <w:sz w:val="24"/>
                <w:szCs w:val="24"/>
                <w:vertAlign w:val="baseline"/>
                <w:lang w:eastAsia="zh-CN"/>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eastAsia="zh-CN"/>
              </w:rPr>
              <w:t>瑜伽</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color w:val="auto"/>
                <w:kern w:val="2"/>
                <w:sz w:val="24"/>
                <w:szCs w:val="24"/>
                <w:vertAlign w:val="baseline"/>
                <w:lang w:val="en-US" w:eastAsia="zh-CN" w:bidi="ar-SA"/>
              </w:rPr>
            </w:pPr>
            <w:r>
              <w:rPr>
                <w:rFonts w:hint="eastAsia" w:ascii="仿宋_GB2312" w:eastAsia="仿宋_GB2312"/>
                <w:color w:val="auto"/>
                <w:sz w:val="24"/>
                <w:szCs w:val="24"/>
                <w:vertAlign w:val="baseline"/>
                <w:lang w:eastAsia="zh-CN"/>
              </w:rPr>
              <w:t>（</w:t>
            </w:r>
            <w:r>
              <w:rPr>
                <w:rFonts w:hint="eastAsia" w:ascii="仿宋_GB2312" w:eastAsia="仿宋_GB2312"/>
                <w:color w:val="auto"/>
                <w:sz w:val="24"/>
                <w:szCs w:val="24"/>
                <w:vertAlign w:val="baseline"/>
                <w:lang w:val="en-US" w:eastAsia="zh-CN"/>
              </w:rPr>
              <w:t>14-44岁</w:t>
            </w:r>
            <w:r>
              <w:rPr>
                <w:rFonts w:hint="eastAsia" w:ascii="仿宋_GB2312" w:eastAsia="仿宋_GB2312"/>
                <w:color w:val="auto"/>
                <w:sz w:val="24"/>
                <w:szCs w:val="24"/>
                <w:vertAlign w:val="baseline"/>
                <w:lang w:eastAsia="zh-CN"/>
              </w:rPr>
              <w:t>）</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周一14:30-15:30</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b w:val="0"/>
                <w:bCs w:val="0"/>
                <w:color w:val="auto"/>
                <w:sz w:val="24"/>
                <w:szCs w:val="24"/>
                <w:vertAlign w:val="baseline"/>
                <w:lang w:val="en-US" w:eastAsia="zh-CN"/>
              </w:rPr>
              <w:t>1</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b w:val="0"/>
                <w:bCs w:val="0"/>
                <w:color w:val="auto"/>
                <w:sz w:val="24"/>
                <w:szCs w:val="24"/>
                <w:vertAlign w:val="baseline"/>
                <w:lang w:val="en-US" w:eastAsia="zh-CN"/>
              </w:rPr>
              <w:t>C座302室</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b w:val="0"/>
                <w:bCs w:val="0"/>
                <w:color w:val="auto"/>
                <w:sz w:val="24"/>
                <w:szCs w:val="24"/>
                <w:vertAlign w:val="baseline"/>
                <w:lang w:val="en-US" w:eastAsia="zh-CN"/>
              </w:rPr>
              <w:t>30</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r>
              <w:rPr>
                <w:rFonts w:hint="eastAsia" w:ascii="仿宋_GB2312" w:eastAsia="仿宋_GB2312"/>
                <w:b w:val="0"/>
                <w:bCs w:val="0"/>
                <w:color w:val="auto"/>
                <w:sz w:val="24"/>
                <w:szCs w:val="24"/>
                <w:vertAlign w:val="baseline"/>
                <w:lang w:eastAsia="zh-CN"/>
              </w:rPr>
              <w:t>学员自备瑜伽垫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417"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5" w:leftChars="0" w:hanging="425" w:firstLineChars="0"/>
              <w:jc w:val="center"/>
              <w:textAlignment w:val="auto"/>
              <w:rPr>
                <w:rFonts w:hint="eastAsia" w:ascii="仿宋_GB2312" w:eastAsia="仿宋_GB2312"/>
                <w:b w:val="0"/>
                <w:bCs w:val="0"/>
                <w:color w:val="auto"/>
                <w:sz w:val="24"/>
                <w:szCs w:val="24"/>
                <w:vertAlign w:val="baseline"/>
                <w:lang w:eastAsia="zh-CN"/>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r>
              <w:rPr>
                <w:rFonts w:hint="eastAsia" w:ascii="仿宋_GB2312" w:eastAsia="仿宋_GB2312"/>
                <w:b w:val="0"/>
                <w:bCs w:val="0"/>
                <w:color w:val="auto"/>
                <w:sz w:val="24"/>
                <w:szCs w:val="24"/>
                <w:vertAlign w:val="baseline"/>
                <w:lang w:eastAsia="zh-CN"/>
              </w:rPr>
              <w:t>爵士舞</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b w:val="0"/>
                <w:bCs w:val="0"/>
                <w:color w:val="auto"/>
                <w:sz w:val="24"/>
                <w:szCs w:val="24"/>
                <w:vertAlign w:val="baseline"/>
                <w:lang w:eastAsia="zh-CN"/>
              </w:rPr>
              <w:t>（</w:t>
            </w:r>
            <w:r>
              <w:rPr>
                <w:rFonts w:hint="eastAsia" w:ascii="仿宋_GB2312" w:eastAsia="仿宋_GB2312"/>
                <w:b w:val="0"/>
                <w:bCs w:val="0"/>
                <w:color w:val="auto"/>
                <w:sz w:val="24"/>
                <w:szCs w:val="24"/>
                <w:vertAlign w:val="baseline"/>
                <w:lang w:val="en-US" w:eastAsia="zh-CN"/>
              </w:rPr>
              <w:t>14-44岁</w:t>
            </w:r>
            <w:r>
              <w:rPr>
                <w:rFonts w:hint="eastAsia" w:ascii="仿宋_GB2312" w:eastAsia="仿宋_GB2312"/>
                <w:b w:val="0"/>
                <w:bCs w:val="0"/>
                <w:color w:val="auto"/>
                <w:sz w:val="24"/>
                <w:szCs w:val="24"/>
                <w:vertAlign w:val="baseline"/>
                <w:lang w:eastAsia="zh-CN"/>
              </w:rPr>
              <w:t>）</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b w:val="0"/>
                <w:bCs w:val="0"/>
                <w:color w:val="auto"/>
                <w:sz w:val="24"/>
                <w:szCs w:val="24"/>
                <w:vertAlign w:val="baseline"/>
                <w:lang w:eastAsia="zh-CN"/>
              </w:rPr>
              <w:t>周二</w:t>
            </w:r>
            <w:r>
              <w:rPr>
                <w:rFonts w:hint="eastAsia" w:ascii="仿宋_GB2312" w:eastAsia="仿宋_GB2312"/>
                <w:b w:val="0"/>
                <w:bCs w:val="0"/>
                <w:color w:val="auto"/>
                <w:sz w:val="24"/>
                <w:szCs w:val="24"/>
                <w:vertAlign w:val="baseline"/>
                <w:lang w:val="en-US" w:eastAsia="zh-CN"/>
              </w:rPr>
              <w:t>9:30-11:30</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b w:val="0"/>
                <w:bCs w:val="0"/>
                <w:color w:val="auto"/>
                <w:sz w:val="24"/>
                <w:szCs w:val="24"/>
                <w:vertAlign w:val="baseline"/>
                <w:lang w:val="en-US" w:eastAsia="zh-CN"/>
              </w:rPr>
              <w:t>2</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b w:val="0"/>
                <w:bCs w:val="0"/>
                <w:color w:val="auto"/>
                <w:sz w:val="24"/>
                <w:szCs w:val="24"/>
                <w:vertAlign w:val="baseline"/>
                <w:lang w:val="en-US" w:eastAsia="zh-CN"/>
              </w:rPr>
              <w:t>C座301室</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b w:val="0"/>
                <w:bCs w:val="0"/>
                <w:color w:val="auto"/>
                <w:sz w:val="24"/>
                <w:szCs w:val="24"/>
                <w:vertAlign w:val="baseline"/>
                <w:lang w:val="en-US" w:eastAsia="zh-CN"/>
              </w:rPr>
              <w:t>20</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学员自备舞服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417"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5" w:leftChars="0" w:hanging="425" w:firstLineChars="0"/>
              <w:jc w:val="center"/>
              <w:textAlignment w:val="auto"/>
              <w:rPr>
                <w:rFonts w:hint="eastAsia" w:ascii="仿宋_GB2312" w:eastAsia="仿宋_GB2312"/>
                <w:b w:val="0"/>
                <w:bCs w:val="0"/>
                <w:color w:val="auto"/>
                <w:sz w:val="24"/>
                <w:szCs w:val="24"/>
                <w:vertAlign w:val="baseline"/>
                <w:lang w:eastAsia="zh-CN"/>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r>
              <w:rPr>
                <w:rFonts w:hint="eastAsia" w:ascii="仿宋_GB2312" w:eastAsia="仿宋_GB2312"/>
                <w:b w:val="0"/>
                <w:bCs w:val="0"/>
                <w:color w:val="auto"/>
                <w:sz w:val="24"/>
                <w:szCs w:val="24"/>
                <w:vertAlign w:val="baseline"/>
                <w:lang w:eastAsia="zh-CN"/>
              </w:rPr>
              <w:t>扬琴</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color w:val="auto"/>
                <w:sz w:val="24"/>
                <w:szCs w:val="24"/>
                <w:vertAlign w:val="baseline"/>
                <w:lang w:eastAsia="zh-CN"/>
              </w:rPr>
              <w:t>（</w:t>
            </w:r>
            <w:r>
              <w:rPr>
                <w:rFonts w:hint="eastAsia" w:ascii="仿宋_GB2312" w:eastAsia="仿宋_GB2312"/>
                <w:color w:val="auto"/>
                <w:sz w:val="24"/>
                <w:szCs w:val="24"/>
                <w:vertAlign w:val="baseline"/>
                <w:lang w:val="en-US" w:eastAsia="zh-CN"/>
              </w:rPr>
              <w:t>14-44岁</w:t>
            </w:r>
            <w:r>
              <w:rPr>
                <w:rFonts w:hint="eastAsia" w:ascii="仿宋_GB2312" w:eastAsia="仿宋_GB2312"/>
                <w:color w:val="auto"/>
                <w:sz w:val="24"/>
                <w:szCs w:val="24"/>
                <w:vertAlign w:val="baseline"/>
                <w:lang w:eastAsia="zh-CN"/>
              </w:rPr>
              <w:t>）</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周二9:30-11:30</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b w:val="0"/>
                <w:bCs w:val="0"/>
                <w:color w:val="auto"/>
                <w:sz w:val="24"/>
                <w:szCs w:val="24"/>
                <w:vertAlign w:val="baseline"/>
                <w:lang w:val="en-US" w:eastAsia="zh-CN"/>
              </w:rPr>
              <w:t>2</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b w:val="0"/>
                <w:bCs w:val="0"/>
                <w:color w:val="auto"/>
                <w:sz w:val="24"/>
                <w:szCs w:val="24"/>
                <w:vertAlign w:val="baseline"/>
                <w:lang w:val="en-US" w:eastAsia="zh-CN"/>
              </w:rPr>
              <w:t>C座206室</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b w:val="0"/>
                <w:bCs w:val="0"/>
                <w:color w:val="auto"/>
                <w:sz w:val="24"/>
                <w:szCs w:val="24"/>
                <w:vertAlign w:val="baseline"/>
                <w:lang w:val="en-US" w:eastAsia="zh-CN"/>
              </w:rPr>
              <w:t>9</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417"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5" w:leftChars="0" w:hanging="425" w:firstLineChars="0"/>
              <w:jc w:val="center"/>
              <w:textAlignment w:val="auto"/>
              <w:rPr>
                <w:rFonts w:hint="eastAsia" w:ascii="仿宋_GB2312" w:eastAsia="仿宋_GB2312"/>
                <w:b w:val="0"/>
                <w:bCs w:val="0"/>
                <w:color w:val="auto"/>
                <w:sz w:val="24"/>
                <w:szCs w:val="24"/>
                <w:vertAlign w:val="baseline"/>
                <w:lang w:eastAsia="zh-CN"/>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形体模特</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r>
              <w:rPr>
                <w:rFonts w:hint="eastAsia" w:ascii="仿宋_GB2312" w:eastAsia="仿宋_GB2312"/>
                <w:color w:val="auto"/>
                <w:sz w:val="24"/>
                <w:szCs w:val="24"/>
                <w:vertAlign w:val="baseline"/>
                <w:lang w:val="en-US" w:eastAsia="zh-CN"/>
              </w:rPr>
              <w:t>（18-65岁）</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r>
              <w:rPr>
                <w:rFonts w:hint="eastAsia" w:ascii="仿宋_GB2312" w:eastAsia="仿宋_GB2312"/>
                <w:b w:val="0"/>
                <w:bCs w:val="0"/>
                <w:color w:val="auto"/>
                <w:sz w:val="24"/>
                <w:szCs w:val="24"/>
                <w:vertAlign w:val="baseline"/>
                <w:lang w:val="en-US" w:eastAsia="zh-CN"/>
              </w:rPr>
              <w:t>周二14:30-16:30</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2</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r>
              <w:rPr>
                <w:rFonts w:hint="eastAsia" w:ascii="仿宋_GB2312" w:eastAsia="仿宋_GB2312"/>
                <w:b w:val="0"/>
                <w:bCs w:val="0"/>
                <w:color w:val="auto"/>
                <w:sz w:val="24"/>
                <w:szCs w:val="24"/>
                <w:vertAlign w:val="baseline"/>
                <w:lang w:val="en-US" w:eastAsia="zh-CN"/>
              </w:rPr>
              <w:t>C座302室</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20</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r>
              <w:rPr>
                <w:rFonts w:hint="eastAsia" w:ascii="仿宋_GB2312" w:eastAsia="仿宋_GB2312"/>
                <w:b w:val="0"/>
                <w:bCs w:val="0"/>
                <w:color w:val="auto"/>
                <w:sz w:val="24"/>
                <w:szCs w:val="24"/>
                <w:vertAlign w:val="baseline"/>
                <w:lang w:eastAsia="zh-CN"/>
              </w:rPr>
              <w:t>学员自备服装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417"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5" w:leftChars="0" w:hanging="425" w:firstLineChars="0"/>
              <w:jc w:val="center"/>
              <w:textAlignment w:val="auto"/>
              <w:rPr>
                <w:rFonts w:hint="eastAsia" w:ascii="仿宋_GB2312" w:eastAsia="仿宋_GB2312"/>
                <w:b w:val="0"/>
                <w:bCs w:val="0"/>
                <w:color w:val="auto"/>
                <w:sz w:val="24"/>
                <w:szCs w:val="24"/>
                <w:vertAlign w:val="baseline"/>
                <w:lang w:eastAsia="zh-CN"/>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eastAsia="zh-CN"/>
              </w:rPr>
              <w:t>鼓乐</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color w:val="auto"/>
                <w:kern w:val="2"/>
                <w:sz w:val="24"/>
                <w:szCs w:val="24"/>
                <w:vertAlign w:val="baseline"/>
                <w:lang w:val="en-US" w:eastAsia="zh-CN" w:bidi="ar-SA"/>
              </w:rPr>
            </w:pPr>
            <w:r>
              <w:rPr>
                <w:rFonts w:hint="eastAsia" w:ascii="仿宋_GB2312" w:eastAsia="仿宋_GB2312"/>
                <w:color w:val="auto"/>
                <w:sz w:val="24"/>
                <w:szCs w:val="24"/>
                <w:vertAlign w:val="baseline"/>
                <w:lang w:val="en-US" w:eastAsia="zh-CN"/>
              </w:rPr>
              <w:t>（18-65岁）</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周三9:30-11:30</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b w:val="0"/>
                <w:bCs w:val="0"/>
                <w:color w:val="auto"/>
                <w:sz w:val="24"/>
                <w:szCs w:val="24"/>
                <w:vertAlign w:val="baseline"/>
                <w:lang w:val="en-US" w:eastAsia="zh-CN"/>
              </w:rPr>
              <w:t>2</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b w:val="0"/>
                <w:bCs w:val="0"/>
                <w:color w:val="auto"/>
                <w:sz w:val="24"/>
                <w:szCs w:val="24"/>
                <w:vertAlign w:val="baseline"/>
                <w:lang w:val="en-US" w:eastAsia="zh-CN"/>
              </w:rPr>
              <w:t>C座303室</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b w:val="0"/>
                <w:bCs w:val="0"/>
                <w:color w:val="auto"/>
                <w:sz w:val="24"/>
                <w:szCs w:val="24"/>
                <w:vertAlign w:val="baseline"/>
                <w:lang w:val="en-US" w:eastAsia="zh-CN"/>
              </w:rPr>
              <w:t>15</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417"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5" w:leftChars="0" w:hanging="425" w:firstLineChars="0"/>
              <w:jc w:val="center"/>
              <w:textAlignment w:val="auto"/>
              <w:rPr>
                <w:rFonts w:hint="eastAsia" w:ascii="仿宋_GB2312" w:eastAsia="仿宋_GB2312"/>
                <w:b w:val="0"/>
                <w:bCs w:val="0"/>
                <w:color w:val="auto"/>
                <w:sz w:val="24"/>
                <w:szCs w:val="24"/>
                <w:vertAlign w:val="baseline"/>
                <w:lang w:eastAsia="zh-CN"/>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eastAsia="zh-CN"/>
              </w:rPr>
              <w:t>朗诵</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color w:val="auto"/>
                <w:kern w:val="2"/>
                <w:sz w:val="24"/>
                <w:szCs w:val="24"/>
                <w:vertAlign w:val="baseline"/>
                <w:lang w:val="en-US" w:eastAsia="zh-CN" w:bidi="ar-SA"/>
              </w:rPr>
            </w:pPr>
            <w:r>
              <w:rPr>
                <w:rFonts w:hint="eastAsia" w:ascii="仿宋_GB2312" w:eastAsia="仿宋_GB2312"/>
                <w:color w:val="auto"/>
                <w:sz w:val="24"/>
                <w:szCs w:val="24"/>
                <w:vertAlign w:val="baseline"/>
                <w:lang w:eastAsia="zh-CN"/>
              </w:rPr>
              <w:t>（</w:t>
            </w:r>
            <w:r>
              <w:rPr>
                <w:rFonts w:hint="eastAsia" w:ascii="仿宋_GB2312" w:eastAsia="仿宋_GB2312"/>
                <w:color w:val="auto"/>
                <w:sz w:val="24"/>
                <w:szCs w:val="24"/>
                <w:vertAlign w:val="baseline"/>
                <w:lang w:val="en-US" w:eastAsia="zh-CN"/>
              </w:rPr>
              <w:t>16-65岁</w:t>
            </w:r>
            <w:r>
              <w:rPr>
                <w:rFonts w:hint="eastAsia" w:ascii="仿宋_GB2312" w:eastAsia="仿宋_GB2312"/>
                <w:color w:val="auto"/>
                <w:sz w:val="24"/>
                <w:szCs w:val="24"/>
                <w:vertAlign w:val="baseline"/>
                <w:lang w:eastAsia="zh-CN"/>
              </w:rPr>
              <w:t>）</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b w:val="0"/>
                <w:bCs w:val="0"/>
                <w:color w:val="auto"/>
                <w:sz w:val="24"/>
                <w:szCs w:val="24"/>
                <w:vertAlign w:val="baseline"/>
                <w:lang w:eastAsia="zh-CN"/>
              </w:rPr>
              <w:t>周四</w:t>
            </w:r>
            <w:r>
              <w:rPr>
                <w:rFonts w:hint="eastAsia" w:ascii="仿宋_GB2312" w:eastAsia="仿宋_GB2312"/>
                <w:b w:val="0"/>
                <w:bCs w:val="0"/>
                <w:color w:val="auto"/>
                <w:sz w:val="24"/>
                <w:szCs w:val="24"/>
                <w:vertAlign w:val="baseline"/>
                <w:lang w:val="en-US" w:eastAsia="zh-CN"/>
              </w:rPr>
              <w:t>9:30-11:30</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b w:val="0"/>
                <w:bCs w:val="0"/>
                <w:color w:val="auto"/>
                <w:sz w:val="24"/>
                <w:szCs w:val="24"/>
                <w:vertAlign w:val="baseline"/>
                <w:lang w:val="en-US" w:eastAsia="zh-CN"/>
              </w:rPr>
              <w:t>2</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b w:val="0"/>
                <w:bCs w:val="0"/>
                <w:color w:val="auto"/>
                <w:sz w:val="24"/>
                <w:szCs w:val="24"/>
                <w:vertAlign w:val="baseline"/>
                <w:lang w:val="en-US" w:eastAsia="zh-CN"/>
              </w:rPr>
              <w:t>C座306室</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b w:val="0"/>
                <w:bCs w:val="0"/>
                <w:color w:val="auto"/>
                <w:sz w:val="24"/>
                <w:szCs w:val="24"/>
                <w:vertAlign w:val="baseline"/>
                <w:lang w:val="en-US" w:eastAsia="zh-CN"/>
              </w:rPr>
              <w:t>20</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17"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5" w:leftChars="0" w:hanging="425" w:firstLineChars="0"/>
              <w:jc w:val="center"/>
              <w:textAlignment w:val="auto"/>
              <w:rPr>
                <w:rFonts w:hint="eastAsia" w:ascii="仿宋_GB2312" w:eastAsia="仿宋_GB2312"/>
                <w:b w:val="0"/>
                <w:bCs w:val="0"/>
                <w:color w:val="auto"/>
                <w:sz w:val="24"/>
                <w:szCs w:val="24"/>
                <w:vertAlign w:val="baseline"/>
                <w:lang w:eastAsia="zh-CN"/>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r>
              <w:rPr>
                <w:rFonts w:hint="eastAsia" w:ascii="仿宋_GB2312" w:eastAsia="仿宋_GB2312"/>
                <w:b w:val="0"/>
                <w:bCs w:val="0"/>
                <w:color w:val="auto"/>
                <w:sz w:val="24"/>
                <w:szCs w:val="24"/>
                <w:vertAlign w:val="baseline"/>
                <w:lang w:eastAsia="zh-CN"/>
              </w:rPr>
              <w:t>手工制作</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b w:val="0"/>
                <w:bCs w:val="0"/>
                <w:color w:val="auto"/>
                <w:sz w:val="24"/>
                <w:szCs w:val="24"/>
                <w:vertAlign w:val="baseline"/>
                <w:lang w:eastAsia="zh-CN"/>
              </w:rPr>
              <w:t>（</w:t>
            </w:r>
            <w:r>
              <w:rPr>
                <w:rFonts w:hint="eastAsia" w:ascii="仿宋_GB2312" w:eastAsia="仿宋_GB2312"/>
                <w:b w:val="0"/>
                <w:bCs w:val="0"/>
                <w:color w:val="auto"/>
                <w:sz w:val="24"/>
                <w:szCs w:val="24"/>
                <w:vertAlign w:val="baseline"/>
                <w:lang w:val="en-US" w:eastAsia="zh-CN"/>
              </w:rPr>
              <w:t>9-12岁</w:t>
            </w:r>
            <w:r>
              <w:rPr>
                <w:rFonts w:hint="eastAsia" w:ascii="仿宋_GB2312" w:eastAsia="仿宋_GB2312"/>
                <w:b w:val="0"/>
                <w:bCs w:val="0"/>
                <w:color w:val="auto"/>
                <w:sz w:val="24"/>
                <w:szCs w:val="24"/>
                <w:vertAlign w:val="baseline"/>
                <w:lang w:eastAsia="zh-CN"/>
              </w:rPr>
              <w:t>）</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b w:val="0"/>
                <w:bCs w:val="0"/>
                <w:color w:val="auto"/>
                <w:sz w:val="24"/>
                <w:szCs w:val="24"/>
                <w:vertAlign w:val="baseline"/>
                <w:lang w:eastAsia="zh-CN"/>
              </w:rPr>
              <w:t>周六</w:t>
            </w:r>
            <w:r>
              <w:rPr>
                <w:rFonts w:hint="eastAsia" w:ascii="仿宋_GB2312" w:eastAsia="仿宋_GB2312"/>
                <w:b w:val="0"/>
                <w:bCs w:val="0"/>
                <w:color w:val="auto"/>
                <w:sz w:val="24"/>
                <w:szCs w:val="24"/>
                <w:vertAlign w:val="baseline"/>
                <w:lang w:val="en-US" w:eastAsia="zh-CN"/>
              </w:rPr>
              <w:t>9:00-10:00</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b w:val="0"/>
                <w:bCs w:val="0"/>
                <w:color w:val="auto"/>
                <w:sz w:val="24"/>
                <w:szCs w:val="24"/>
                <w:vertAlign w:val="baseline"/>
                <w:lang w:val="en-US" w:eastAsia="zh-CN"/>
              </w:rPr>
              <w:t>1</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b w:val="0"/>
                <w:bCs w:val="0"/>
                <w:color w:val="auto"/>
                <w:sz w:val="24"/>
                <w:szCs w:val="24"/>
                <w:vertAlign w:val="baseline"/>
                <w:lang w:val="en-US" w:eastAsia="zh-CN"/>
              </w:rPr>
              <w:t>C座201室</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b w:val="0"/>
                <w:bCs w:val="0"/>
                <w:color w:val="auto"/>
                <w:kern w:val="2"/>
                <w:sz w:val="24"/>
                <w:szCs w:val="24"/>
                <w:vertAlign w:val="baseline"/>
                <w:lang w:val="en-US" w:eastAsia="zh-CN" w:bidi="ar-SA"/>
              </w:rPr>
            </w:pPr>
            <w:r>
              <w:rPr>
                <w:rFonts w:hint="eastAsia" w:ascii="仿宋_GB2312" w:eastAsia="仿宋_GB2312"/>
                <w:b w:val="0"/>
                <w:bCs w:val="0"/>
                <w:color w:val="auto"/>
                <w:sz w:val="24"/>
                <w:szCs w:val="24"/>
                <w:vertAlign w:val="baseline"/>
                <w:lang w:val="en-US" w:eastAsia="zh-CN"/>
              </w:rPr>
              <w:t>30</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r>
              <w:rPr>
                <w:rFonts w:hint="eastAsia" w:ascii="仿宋_GB2312" w:eastAsia="仿宋_GB2312" w:cs="Times New Roman"/>
                <w:b w:val="0"/>
                <w:bCs w:val="0"/>
                <w:color w:val="auto"/>
                <w:kern w:val="2"/>
                <w:sz w:val="24"/>
                <w:szCs w:val="24"/>
                <w:vertAlign w:val="baseline"/>
                <w:lang w:val="en-US" w:eastAsia="zh-CN" w:bidi="ar-SA"/>
              </w:rPr>
              <w:t>学员自备用具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17"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5" w:leftChars="0" w:hanging="425" w:firstLineChars="0"/>
              <w:jc w:val="center"/>
              <w:textAlignment w:val="auto"/>
              <w:rPr>
                <w:rFonts w:hint="eastAsia" w:ascii="仿宋_GB2312" w:eastAsia="仿宋_GB2312"/>
                <w:b w:val="0"/>
                <w:bCs w:val="0"/>
                <w:color w:val="auto"/>
                <w:sz w:val="24"/>
                <w:szCs w:val="24"/>
                <w:vertAlign w:val="baseline"/>
                <w:lang w:eastAsia="zh-CN"/>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r>
              <w:rPr>
                <w:rFonts w:hint="eastAsia" w:ascii="仿宋_GB2312" w:eastAsia="仿宋_GB2312"/>
                <w:b w:val="0"/>
                <w:bCs w:val="0"/>
                <w:color w:val="auto"/>
                <w:sz w:val="24"/>
                <w:szCs w:val="24"/>
                <w:vertAlign w:val="baseline"/>
                <w:lang w:eastAsia="zh-CN"/>
              </w:rPr>
              <w:t>绘画</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r>
              <w:rPr>
                <w:rFonts w:hint="eastAsia" w:ascii="仿宋_GB2312" w:eastAsia="仿宋_GB2312"/>
                <w:b w:val="0"/>
                <w:bCs w:val="0"/>
                <w:color w:val="auto"/>
                <w:sz w:val="24"/>
                <w:szCs w:val="24"/>
                <w:vertAlign w:val="baseline"/>
                <w:lang w:eastAsia="zh-CN"/>
              </w:rPr>
              <w:t>（</w:t>
            </w:r>
            <w:r>
              <w:rPr>
                <w:rFonts w:hint="eastAsia" w:ascii="仿宋_GB2312" w:eastAsia="仿宋_GB2312"/>
                <w:b w:val="0"/>
                <w:bCs w:val="0"/>
                <w:color w:val="auto"/>
                <w:sz w:val="24"/>
                <w:szCs w:val="24"/>
                <w:vertAlign w:val="baseline"/>
                <w:lang w:val="en-US" w:eastAsia="zh-CN"/>
              </w:rPr>
              <w:t>6-10岁</w:t>
            </w:r>
            <w:r>
              <w:rPr>
                <w:rFonts w:hint="eastAsia" w:ascii="仿宋_GB2312" w:eastAsia="仿宋_GB2312"/>
                <w:b w:val="0"/>
                <w:bCs w:val="0"/>
                <w:color w:val="auto"/>
                <w:sz w:val="24"/>
                <w:szCs w:val="24"/>
                <w:vertAlign w:val="baseline"/>
                <w:lang w:eastAsia="zh-CN"/>
              </w:rPr>
              <w:t>）</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eastAsia="zh-CN"/>
              </w:rPr>
              <w:t>周六</w:t>
            </w:r>
            <w:r>
              <w:rPr>
                <w:rFonts w:hint="eastAsia" w:ascii="仿宋_GB2312" w:eastAsia="仿宋_GB2312"/>
                <w:b w:val="0"/>
                <w:bCs w:val="0"/>
                <w:color w:val="auto"/>
                <w:sz w:val="24"/>
                <w:szCs w:val="24"/>
                <w:vertAlign w:val="baseline"/>
                <w:lang w:val="en-US" w:eastAsia="zh-CN"/>
              </w:rPr>
              <w:t>10:20-11:20</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1</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C座201室</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30</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eastAsia="zh-CN"/>
              </w:rPr>
            </w:pPr>
            <w:r>
              <w:rPr>
                <w:rFonts w:hint="eastAsia" w:ascii="仿宋_GB2312" w:eastAsia="仿宋_GB2312" w:cs="Times New Roman"/>
                <w:b w:val="0"/>
                <w:bCs w:val="0"/>
                <w:color w:val="auto"/>
                <w:kern w:val="2"/>
                <w:sz w:val="24"/>
                <w:szCs w:val="24"/>
                <w:vertAlign w:val="baseline"/>
                <w:lang w:val="en-US" w:eastAsia="zh-CN" w:bidi="ar-SA"/>
              </w:rPr>
              <w:t>学员自备用具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683" w:type="dxa"/>
            <w:gridSpan w:val="7"/>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40" w:lineRule="atLeast"/>
              <w:ind w:left="420" w:leftChars="0" w:hanging="420" w:firstLineChars="0"/>
              <w:jc w:val="center"/>
              <w:textAlignment w:val="auto"/>
              <w:rPr>
                <w:rFonts w:hint="eastAsia" w:ascii="仿宋_GB2312" w:eastAsia="仿宋_GB2312"/>
                <w:b/>
                <w:bCs/>
                <w:color w:val="auto"/>
                <w:sz w:val="24"/>
                <w:szCs w:val="24"/>
                <w:vertAlign w:val="baseline"/>
                <w:lang w:eastAsia="zh-CN"/>
              </w:rPr>
            </w:pPr>
            <w:r>
              <w:rPr>
                <w:rFonts w:hint="eastAsia" w:ascii="仿宋_GB2312" w:eastAsia="仿宋_GB2312"/>
                <w:b/>
                <w:bCs/>
                <w:color w:val="auto"/>
                <w:sz w:val="24"/>
                <w:szCs w:val="24"/>
                <w:vertAlign w:val="baseline"/>
                <w:lang w:eastAsia="zh-CN"/>
              </w:rPr>
              <w:t>提高班设</w:t>
            </w:r>
            <w:r>
              <w:rPr>
                <w:rFonts w:hint="eastAsia" w:ascii="仿宋_GB2312" w:eastAsia="仿宋_GB2312"/>
                <w:b/>
                <w:bCs/>
                <w:color w:val="auto"/>
                <w:sz w:val="24"/>
                <w:szCs w:val="24"/>
                <w:vertAlign w:val="baseline"/>
                <w:lang w:val="en-US" w:eastAsia="zh-CN"/>
              </w:rPr>
              <w:t>9项课程，每周20堂课</w:t>
            </w:r>
            <w:r>
              <w:rPr>
                <w:rFonts w:hint="eastAsia" w:ascii="仿宋_GB2312" w:eastAsia="仿宋_GB2312"/>
                <w:b/>
                <w:bCs/>
                <w:color w:val="auto"/>
                <w:sz w:val="24"/>
                <w:szCs w:val="24"/>
                <w:vertAlign w:val="baseline"/>
                <w:lang w:eastAsia="zh-CN"/>
              </w:rPr>
              <w:t>（</w:t>
            </w:r>
            <w:r>
              <w:rPr>
                <w:rFonts w:hint="eastAsia" w:ascii="仿宋_GB2312" w:eastAsia="仿宋_GB2312"/>
                <w:b/>
                <w:bCs/>
                <w:color w:val="auto"/>
                <w:sz w:val="24"/>
                <w:szCs w:val="24"/>
                <w:vertAlign w:val="baseline"/>
                <w:lang w:val="en-US" w:eastAsia="zh-CN"/>
              </w:rPr>
              <w:t>1小时/堂课</w:t>
            </w:r>
            <w:r>
              <w:rPr>
                <w:rFonts w:hint="eastAsia" w:ascii="仿宋_GB2312" w:eastAsia="仿宋_GB2312"/>
                <w:b/>
                <w:bCs/>
                <w:color w:val="auto"/>
                <w:sz w:val="24"/>
                <w:szCs w:val="24"/>
                <w:vertAlign w:val="baseline"/>
                <w:lang w:eastAsia="zh-CN"/>
              </w:rPr>
              <w:t>），</w:t>
            </w:r>
            <w:r>
              <w:rPr>
                <w:rFonts w:hint="eastAsia" w:ascii="仿宋_GB2312" w:eastAsia="仿宋_GB2312"/>
                <w:b/>
                <w:bCs/>
                <w:color w:val="auto"/>
                <w:sz w:val="24"/>
                <w:szCs w:val="24"/>
                <w:vertAlign w:val="baseline"/>
                <w:lang w:val="en-US" w:eastAsia="zh-CN"/>
              </w:rPr>
              <w:t>要求学员有基础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17"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5" w:leftChars="0" w:hanging="425" w:firstLineChars="0"/>
              <w:jc w:val="center"/>
              <w:textAlignment w:val="auto"/>
              <w:rPr>
                <w:rFonts w:hint="eastAsia" w:ascii="仿宋_GB2312" w:eastAsia="仿宋_GB2312"/>
                <w:color w:val="auto"/>
                <w:sz w:val="24"/>
                <w:szCs w:val="24"/>
                <w:vertAlign w:val="baseline"/>
                <w:lang w:eastAsia="zh-CN"/>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eastAsia="zh-CN"/>
              </w:rPr>
              <w:t>合唱</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eastAsia="zh-CN"/>
              </w:rPr>
              <w:t>（</w:t>
            </w:r>
            <w:r>
              <w:rPr>
                <w:rFonts w:hint="eastAsia" w:ascii="仿宋_GB2312" w:eastAsia="仿宋_GB2312"/>
                <w:color w:val="auto"/>
                <w:sz w:val="24"/>
                <w:szCs w:val="24"/>
                <w:vertAlign w:val="baseline"/>
                <w:lang w:val="en-US" w:eastAsia="zh-CN"/>
              </w:rPr>
              <w:t>18-65岁</w:t>
            </w:r>
            <w:r>
              <w:rPr>
                <w:rFonts w:hint="eastAsia" w:ascii="仿宋_GB2312" w:eastAsia="仿宋_GB2312"/>
                <w:color w:val="auto"/>
                <w:sz w:val="24"/>
                <w:szCs w:val="24"/>
                <w:vertAlign w:val="baseline"/>
                <w:lang w:eastAsia="zh-CN"/>
              </w:rPr>
              <w:t>）</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eastAsia="zh-CN"/>
              </w:rPr>
              <w:t>周二</w:t>
            </w:r>
            <w:r>
              <w:rPr>
                <w:rFonts w:hint="eastAsia" w:ascii="仿宋_GB2312" w:eastAsia="仿宋_GB2312"/>
                <w:color w:val="auto"/>
                <w:sz w:val="24"/>
                <w:szCs w:val="24"/>
                <w:vertAlign w:val="baseline"/>
                <w:lang w:val="en-US" w:eastAsia="zh-CN"/>
              </w:rPr>
              <w:t>9:00-11:00</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2</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b w:val="0"/>
                <w:bCs w:val="0"/>
                <w:color w:val="auto"/>
                <w:sz w:val="24"/>
                <w:szCs w:val="24"/>
                <w:vertAlign w:val="baseline"/>
                <w:lang w:val="en-US" w:eastAsia="zh-CN"/>
              </w:rPr>
            </w:pPr>
            <w:r>
              <w:rPr>
                <w:rFonts w:hint="eastAsia" w:ascii="仿宋_GB2312" w:eastAsia="仿宋_GB2312"/>
                <w:b w:val="0"/>
                <w:bCs w:val="0"/>
                <w:color w:val="auto"/>
                <w:sz w:val="24"/>
                <w:szCs w:val="24"/>
                <w:vertAlign w:val="baseline"/>
                <w:lang w:val="en-US" w:eastAsia="zh-CN"/>
              </w:rPr>
              <w:t>C座306室</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30</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17"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5" w:leftChars="0" w:hanging="425" w:firstLineChars="0"/>
              <w:jc w:val="center"/>
              <w:textAlignment w:val="auto"/>
              <w:rPr>
                <w:rFonts w:hint="eastAsia" w:ascii="仿宋_GB2312" w:eastAsia="仿宋_GB2312"/>
                <w:color w:val="auto"/>
                <w:sz w:val="24"/>
                <w:szCs w:val="24"/>
                <w:vertAlign w:val="baseline"/>
                <w:lang w:eastAsia="zh-CN"/>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eastAsia="zh-CN"/>
              </w:rPr>
              <w:t>古筝</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color w:val="auto"/>
                <w:kern w:val="2"/>
                <w:sz w:val="24"/>
                <w:szCs w:val="24"/>
                <w:vertAlign w:val="baseline"/>
                <w:lang w:val="en-US" w:eastAsia="zh-CN" w:bidi="ar-SA"/>
              </w:rPr>
            </w:pPr>
            <w:r>
              <w:rPr>
                <w:rFonts w:hint="eastAsia" w:ascii="仿宋_GB2312" w:eastAsia="仿宋_GB2312"/>
                <w:color w:val="auto"/>
                <w:sz w:val="24"/>
                <w:szCs w:val="24"/>
                <w:vertAlign w:val="baseline"/>
                <w:lang w:eastAsia="zh-CN"/>
              </w:rPr>
              <w:t>（</w:t>
            </w:r>
            <w:r>
              <w:rPr>
                <w:rFonts w:hint="eastAsia" w:ascii="仿宋_GB2312" w:eastAsia="仿宋_GB2312"/>
                <w:color w:val="auto"/>
                <w:sz w:val="24"/>
                <w:szCs w:val="24"/>
                <w:vertAlign w:val="baseline"/>
                <w:lang w:val="en-US" w:eastAsia="zh-CN"/>
              </w:rPr>
              <w:t>18-65岁</w:t>
            </w:r>
            <w:r>
              <w:rPr>
                <w:rFonts w:hint="eastAsia" w:ascii="仿宋_GB2312" w:eastAsia="仿宋_GB2312"/>
                <w:color w:val="auto"/>
                <w:sz w:val="24"/>
                <w:szCs w:val="24"/>
                <w:vertAlign w:val="baseline"/>
                <w:lang w:eastAsia="zh-CN"/>
              </w:rPr>
              <w:t>）</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color w:val="auto"/>
                <w:kern w:val="2"/>
                <w:sz w:val="24"/>
                <w:szCs w:val="24"/>
                <w:vertAlign w:val="baseline"/>
                <w:lang w:val="en-US" w:eastAsia="zh-CN" w:bidi="ar-SA"/>
              </w:rPr>
            </w:pPr>
            <w:r>
              <w:rPr>
                <w:rFonts w:hint="eastAsia" w:ascii="仿宋_GB2312" w:eastAsia="仿宋_GB2312"/>
                <w:color w:val="auto"/>
                <w:sz w:val="24"/>
                <w:szCs w:val="24"/>
                <w:vertAlign w:val="baseline"/>
                <w:lang w:eastAsia="zh-CN"/>
              </w:rPr>
              <w:t>周二</w:t>
            </w:r>
            <w:r>
              <w:rPr>
                <w:rFonts w:hint="eastAsia" w:ascii="仿宋_GB2312" w:eastAsia="仿宋_GB2312"/>
                <w:color w:val="auto"/>
                <w:sz w:val="24"/>
                <w:szCs w:val="24"/>
                <w:vertAlign w:val="baseline"/>
                <w:lang w:val="en-US" w:eastAsia="zh-CN"/>
              </w:rPr>
              <w:t>14:00-16:00</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color w:val="auto"/>
                <w:kern w:val="2"/>
                <w:sz w:val="24"/>
                <w:szCs w:val="24"/>
                <w:vertAlign w:val="baseline"/>
                <w:lang w:val="en-US" w:eastAsia="zh-CN" w:bidi="ar-SA"/>
              </w:rPr>
            </w:pPr>
            <w:r>
              <w:rPr>
                <w:rFonts w:hint="eastAsia" w:ascii="仿宋_GB2312" w:eastAsia="仿宋_GB2312"/>
                <w:color w:val="auto"/>
                <w:sz w:val="24"/>
                <w:szCs w:val="24"/>
                <w:vertAlign w:val="baseline"/>
                <w:lang w:val="en-US" w:eastAsia="zh-CN"/>
              </w:rPr>
              <w:t>2</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color w:val="auto"/>
                <w:kern w:val="2"/>
                <w:sz w:val="24"/>
                <w:szCs w:val="24"/>
                <w:vertAlign w:val="baseline"/>
                <w:lang w:val="en-US" w:eastAsia="zh-CN" w:bidi="ar-SA"/>
              </w:rPr>
            </w:pPr>
            <w:r>
              <w:rPr>
                <w:rFonts w:hint="eastAsia" w:ascii="仿宋_GB2312" w:eastAsia="仿宋_GB2312"/>
                <w:b w:val="0"/>
                <w:bCs w:val="0"/>
                <w:color w:val="auto"/>
                <w:sz w:val="24"/>
                <w:szCs w:val="24"/>
                <w:vertAlign w:val="baseline"/>
                <w:lang w:val="en-US" w:eastAsia="zh-CN"/>
              </w:rPr>
              <w:t>C座206室</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color w:val="auto"/>
                <w:kern w:val="2"/>
                <w:sz w:val="24"/>
                <w:szCs w:val="24"/>
                <w:vertAlign w:val="baseline"/>
                <w:lang w:val="en-US" w:eastAsia="zh-CN" w:bidi="ar-SA"/>
              </w:rPr>
            </w:pPr>
            <w:r>
              <w:rPr>
                <w:rFonts w:hint="eastAsia" w:ascii="仿宋_GB2312" w:eastAsia="仿宋_GB2312"/>
                <w:color w:val="auto"/>
                <w:sz w:val="24"/>
                <w:szCs w:val="24"/>
                <w:vertAlign w:val="baseline"/>
                <w:lang w:val="en-US" w:eastAsia="zh-CN"/>
              </w:rPr>
              <w:t>9</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17"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5" w:leftChars="0" w:hanging="425" w:firstLineChars="0"/>
              <w:jc w:val="center"/>
              <w:textAlignment w:val="auto"/>
              <w:rPr>
                <w:rFonts w:hint="eastAsia" w:ascii="仿宋_GB2312" w:eastAsia="仿宋_GB2312"/>
                <w:color w:val="auto"/>
                <w:sz w:val="24"/>
                <w:szCs w:val="24"/>
                <w:vertAlign w:val="baseline"/>
                <w:lang w:eastAsia="zh-CN"/>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eastAsia="zh-CN"/>
              </w:rPr>
              <w:t>中国舞</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color w:val="auto"/>
                <w:kern w:val="2"/>
                <w:sz w:val="24"/>
                <w:szCs w:val="24"/>
                <w:vertAlign w:val="baseline"/>
                <w:lang w:val="en-US" w:eastAsia="zh-CN" w:bidi="ar-SA"/>
              </w:rPr>
            </w:pPr>
            <w:r>
              <w:rPr>
                <w:rFonts w:hint="eastAsia" w:ascii="仿宋_GB2312" w:eastAsia="仿宋_GB2312"/>
                <w:color w:val="auto"/>
                <w:sz w:val="24"/>
                <w:szCs w:val="24"/>
                <w:vertAlign w:val="baseline"/>
                <w:lang w:eastAsia="zh-CN"/>
              </w:rPr>
              <w:t>（</w:t>
            </w:r>
            <w:r>
              <w:rPr>
                <w:rFonts w:hint="eastAsia" w:ascii="仿宋_GB2312" w:eastAsia="仿宋_GB2312"/>
                <w:color w:val="auto"/>
                <w:sz w:val="24"/>
                <w:szCs w:val="24"/>
                <w:vertAlign w:val="baseline"/>
                <w:lang w:val="en-US" w:eastAsia="zh-CN"/>
              </w:rPr>
              <w:t>18-65岁</w:t>
            </w:r>
            <w:r>
              <w:rPr>
                <w:rFonts w:hint="eastAsia" w:ascii="仿宋_GB2312" w:eastAsia="仿宋_GB2312"/>
                <w:color w:val="auto"/>
                <w:sz w:val="24"/>
                <w:szCs w:val="24"/>
                <w:vertAlign w:val="baseline"/>
                <w:lang w:eastAsia="zh-CN"/>
              </w:rPr>
              <w:t>）</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eastAsia="zh-CN"/>
              </w:rPr>
              <w:t>周三</w:t>
            </w:r>
            <w:r>
              <w:rPr>
                <w:rFonts w:hint="eastAsia" w:ascii="仿宋_GB2312" w:eastAsia="仿宋_GB2312"/>
                <w:color w:val="auto"/>
                <w:sz w:val="24"/>
                <w:szCs w:val="24"/>
                <w:vertAlign w:val="baseline"/>
                <w:lang w:val="en-US" w:eastAsia="zh-CN"/>
              </w:rPr>
              <w:t>9:30-11:30</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color w:val="auto"/>
                <w:kern w:val="2"/>
                <w:sz w:val="24"/>
                <w:szCs w:val="24"/>
                <w:vertAlign w:val="baseline"/>
                <w:lang w:val="en-US" w:eastAsia="zh-CN" w:bidi="ar-SA"/>
              </w:rPr>
            </w:pPr>
            <w:r>
              <w:rPr>
                <w:rFonts w:hint="eastAsia" w:ascii="仿宋_GB2312" w:eastAsia="仿宋_GB2312"/>
                <w:color w:val="auto"/>
                <w:sz w:val="24"/>
                <w:szCs w:val="24"/>
                <w:vertAlign w:val="baseline"/>
                <w:lang w:val="en-US" w:eastAsia="zh-CN"/>
              </w:rPr>
              <w:t>周五14:30-15:30</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color w:val="auto"/>
                <w:kern w:val="2"/>
                <w:sz w:val="24"/>
                <w:szCs w:val="24"/>
                <w:vertAlign w:val="baseline"/>
                <w:lang w:val="en-US" w:eastAsia="zh-CN" w:bidi="ar-SA"/>
              </w:rPr>
            </w:pPr>
            <w:r>
              <w:rPr>
                <w:rFonts w:hint="eastAsia" w:ascii="仿宋_GB2312" w:eastAsia="仿宋_GB2312"/>
                <w:color w:val="auto"/>
                <w:sz w:val="24"/>
                <w:szCs w:val="24"/>
                <w:vertAlign w:val="baseline"/>
                <w:lang w:val="en-US" w:eastAsia="zh-CN"/>
              </w:rPr>
              <w:t>3</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color w:val="auto"/>
                <w:kern w:val="2"/>
                <w:sz w:val="24"/>
                <w:szCs w:val="24"/>
                <w:vertAlign w:val="baseline"/>
                <w:lang w:val="en-US" w:eastAsia="zh-CN" w:bidi="ar-SA"/>
              </w:rPr>
            </w:pPr>
            <w:r>
              <w:rPr>
                <w:rFonts w:hint="eastAsia" w:ascii="仿宋_GB2312" w:eastAsia="仿宋_GB2312"/>
                <w:b w:val="0"/>
                <w:bCs w:val="0"/>
                <w:color w:val="auto"/>
                <w:sz w:val="24"/>
                <w:szCs w:val="24"/>
                <w:vertAlign w:val="baseline"/>
                <w:lang w:val="en-US" w:eastAsia="zh-CN"/>
              </w:rPr>
              <w:t>C座301室</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color w:val="auto"/>
                <w:kern w:val="2"/>
                <w:sz w:val="24"/>
                <w:szCs w:val="24"/>
                <w:vertAlign w:val="baseline"/>
                <w:lang w:val="en-US" w:eastAsia="zh-CN" w:bidi="ar-SA"/>
              </w:rPr>
            </w:pPr>
            <w:r>
              <w:rPr>
                <w:rFonts w:hint="eastAsia" w:ascii="仿宋_GB2312" w:eastAsia="仿宋_GB2312"/>
                <w:color w:val="auto"/>
                <w:sz w:val="24"/>
                <w:szCs w:val="24"/>
                <w:vertAlign w:val="baseline"/>
                <w:lang w:val="en-US" w:eastAsia="zh-CN"/>
              </w:rPr>
              <w:t>25</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eastAsia="zh-CN"/>
              </w:rPr>
            </w:pPr>
            <w:r>
              <w:rPr>
                <w:rFonts w:hint="eastAsia" w:ascii="仿宋_GB2312" w:eastAsia="仿宋_GB2312" w:cs="Times New Roman"/>
                <w:b w:val="0"/>
                <w:bCs w:val="0"/>
                <w:color w:val="auto"/>
                <w:kern w:val="2"/>
                <w:sz w:val="24"/>
                <w:szCs w:val="24"/>
                <w:vertAlign w:val="baseline"/>
                <w:lang w:val="en-US" w:eastAsia="zh-CN" w:bidi="ar-SA"/>
              </w:rPr>
              <w:t>学员自备舞服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417"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5" w:leftChars="0" w:hanging="425" w:firstLineChars="0"/>
              <w:jc w:val="center"/>
              <w:textAlignment w:val="auto"/>
              <w:rPr>
                <w:rFonts w:hint="eastAsia" w:ascii="仿宋_GB2312" w:eastAsia="仿宋_GB2312"/>
                <w:color w:val="auto"/>
                <w:sz w:val="24"/>
                <w:szCs w:val="24"/>
                <w:vertAlign w:val="baseline"/>
                <w:lang w:eastAsia="zh-CN"/>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eastAsia="zh-CN"/>
              </w:rPr>
              <w:t>国画</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eastAsia="zh-CN"/>
              </w:rPr>
              <w:t>（</w:t>
            </w:r>
            <w:r>
              <w:rPr>
                <w:rFonts w:hint="eastAsia" w:ascii="仿宋_GB2312" w:eastAsia="仿宋_GB2312"/>
                <w:color w:val="auto"/>
                <w:sz w:val="24"/>
                <w:szCs w:val="24"/>
                <w:vertAlign w:val="baseline"/>
                <w:lang w:val="en-US" w:eastAsia="zh-CN"/>
              </w:rPr>
              <w:t>16-65岁</w:t>
            </w:r>
            <w:r>
              <w:rPr>
                <w:rFonts w:hint="eastAsia" w:ascii="仿宋_GB2312" w:eastAsia="仿宋_GB2312"/>
                <w:color w:val="auto"/>
                <w:sz w:val="24"/>
                <w:szCs w:val="24"/>
                <w:vertAlign w:val="baseline"/>
                <w:lang w:eastAsia="zh-CN"/>
              </w:rPr>
              <w:t>）</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eastAsia="zh-CN"/>
              </w:rPr>
              <w:t>周三</w:t>
            </w:r>
            <w:r>
              <w:rPr>
                <w:rFonts w:hint="eastAsia" w:ascii="仿宋_GB2312" w:eastAsia="仿宋_GB2312"/>
                <w:color w:val="auto"/>
                <w:sz w:val="24"/>
                <w:szCs w:val="24"/>
                <w:vertAlign w:val="baseline"/>
                <w:lang w:val="en-US" w:eastAsia="zh-CN"/>
              </w:rPr>
              <w:t>14:30-16:30</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2</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eastAsia="zh-CN"/>
              </w:rPr>
            </w:pPr>
            <w:r>
              <w:rPr>
                <w:rFonts w:hint="eastAsia" w:ascii="仿宋_GB2312" w:eastAsia="仿宋_GB2312"/>
                <w:b w:val="0"/>
                <w:bCs w:val="0"/>
                <w:color w:val="auto"/>
                <w:sz w:val="24"/>
                <w:szCs w:val="24"/>
                <w:vertAlign w:val="baseline"/>
                <w:lang w:val="en-US" w:eastAsia="zh-CN"/>
              </w:rPr>
              <w:t>C座202室</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20</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eastAsia="zh-CN"/>
              </w:rPr>
            </w:pPr>
            <w:r>
              <w:rPr>
                <w:rFonts w:hint="eastAsia" w:ascii="仿宋_GB2312" w:eastAsia="仿宋_GB2312" w:cs="Times New Roman"/>
                <w:b w:val="0"/>
                <w:bCs w:val="0"/>
                <w:color w:val="auto"/>
                <w:kern w:val="2"/>
                <w:sz w:val="24"/>
                <w:szCs w:val="24"/>
                <w:vertAlign w:val="baseline"/>
                <w:lang w:val="en-US" w:eastAsia="zh-CN" w:bidi="ar-SA"/>
              </w:rPr>
              <w:t>学员自备用具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417"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5" w:leftChars="0" w:hanging="425" w:firstLineChars="0"/>
              <w:jc w:val="center"/>
              <w:textAlignment w:val="auto"/>
              <w:rPr>
                <w:rFonts w:hint="eastAsia" w:ascii="仿宋_GB2312" w:eastAsia="仿宋_GB2312"/>
                <w:color w:val="auto"/>
                <w:sz w:val="24"/>
                <w:szCs w:val="24"/>
                <w:vertAlign w:val="baseline"/>
                <w:lang w:eastAsia="zh-CN"/>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eastAsia="zh-CN"/>
              </w:rPr>
              <w:t>舞蹈</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color w:val="auto"/>
                <w:kern w:val="2"/>
                <w:sz w:val="24"/>
                <w:szCs w:val="24"/>
                <w:vertAlign w:val="baseline"/>
                <w:lang w:val="en-US" w:eastAsia="zh-CN" w:bidi="ar-SA"/>
              </w:rPr>
            </w:pPr>
            <w:r>
              <w:rPr>
                <w:rFonts w:hint="eastAsia" w:ascii="仿宋_GB2312" w:eastAsia="仿宋_GB2312"/>
                <w:color w:val="auto"/>
                <w:sz w:val="24"/>
                <w:szCs w:val="24"/>
                <w:vertAlign w:val="baseline"/>
                <w:lang w:eastAsia="zh-CN"/>
              </w:rPr>
              <w:t>（</w:t>
            </w:r>
            <w:r>
              <w:rPr>
                <w:rFonts w:hint="eastAsia" w:ascii="仿宋_GB2312" w:eastAsia="仿宋_GB2312"/>
                <w:color w:val="auto"/>
                <w:sz w:val="24"/>
                <w:szCs w:val="24"/>
                <w:vertAlign w:val="baseline"/>
                <w:lang w:val="en-US" w:eastAsia="zh-CN"/>
              </w:rPr>
              <w:t>6-8岁</w:t>
            </w:r>
            <w:r>
              <w:rPr>
                <w:rFonts w:hint="eastAsia" w:ascii="仿宋_GB2312" w:eastAsia="仿宋_GB2312"/>
                <w:color w:val="auto"/>
                <w:sz w:val="24"/>
                <w:szCs w:val="24"/>
                <w:vertAlign w:val="baseline"/>
                <w:lang w:eastAsia="zh-CN"/>
              </w:rPr>
              <w:t>）</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eastAsia="zh-CN"/>
              </w:rPr>
              <w:t>周三</w:t>
            </w:r>
            <w:r>
              <w:rPr>
                <w:rFonts w:hint="eastAsia" w:ascii="仿宋_GB2312" w:eastAsia="仿宋_GB2312"/>
                <w:color w:val="auto"/>
                <w:sz w:val="24"/>
                <w:szCs w:val="24"/>
                <w:vertAlign w:val="baseline"/>
                <w:lang w:val="en-US" w:eastAsia="zh-CN"/>
              </w:rPr>
              <w:t>17:40-18:40</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color w:val="auto"/>
                <w:kern w:val="2"/>
                <w:sz w:val="24"/>
                <w:szCs w:val="24"/>
                <w:vertAlign w:val="baseline"/>
                <w:lang w:val="en-US" w:eastAsia="zh-CN" w:bidi="ar-SA"/>
              </w:rPr>
            </w:pPr>
            <w:r>
              <w:rPr>
                <w:rFonts w:hint="eastAsia" w:ascii="仿宋_GB2312" w:eastAsia="仿宋_GB2312"/>
                <w:color w:val="auto"/>
                <w:sz w:val="24"/>
                <w:szCs w:val="24"/>
                <w:vertAlign w:val="baseline"/>
                <w:lang w:val="en-US" w:eastAsia="zh-CN"/>
              </w:rPr>
              <w:t>周六9:30-11:30</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color w:val="auto"/>
                <w:kern w:val="2"/>
                <w:sz w:val="24"/>
                <w:szCs w:val="24"/>
                <w:vertAlign w:val="baseline"/>
                <w:lang w:val="en-US" w:eastAsia="zh-CN" w:bidi="ar-SA"/>
              </w:rPr>
            </w:pPr>
            <w:r>
              <w:rPr>
                <w:rFonts w:hint="eastAsia" w:ascii="仿宋_GB2312" w:eastAsia="仿宋_GB2312"/>
                <w:color w:val="auto"/>
                <w:sz w:val="24"/>
                <w:szCs w:val="24"/>
                <w:vertAlign w:val="baseline"/>
                <w:lang w:val="en-US" w:eastAsia="zh-CN"/>
              </w:rPr>
              <w:t>3</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color w:val="auto"/>
                <w:kern w:val="2"/>
                <w:sz w:val="24"/>
                <w:szCs w:val="24"/>
                <w:vertAlign w:val="baseline"/>
                <w:lang w:val="en-US" w:eastAsia="zh-CN" w:bidi="ar-SA"/>
              </w:rPr>
            </w:pPr>
            <w:r>
              <w:rPr>
                <w:rFonts w:hint="eastAsia" w:ascii="仿宋_GB2312" w:eastAsia="仿宋_GB2312"/>
                <w:b w:val="0"/>
                <w:bCs w:val="0"/>
                <w:color w:val="auto"/>
                <w:sz w:val="24"/>
                <w:szCs w:val="24"/>
                <w:vertAlign w:val="baseline"/>
                <w:lang w:val="en-US" w:eastAsia="zh-CN"/>
              </w:rPr>
              <w:t>C座301室</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color w:val="auto"/>
                <w:kern w:val="2"/>
                <w:sz w:val="24"/>
                <w:szCs w:val="24"/>
                <w:vertAlign w:val="baseline"/>
                <w:lang w:val="en-US" w:eastAsia="zh-CN" w:bidi="ar-SA"/>
              </w:rPr>
            </w:pPr>
            <w:r>
              <w:rPr>
                <w:rFonts w:hint="eastAsia" w:ascii="仿宋_GB2312" w:eastAsia="仿宋_GB2312"/>
                <w:color w:val="auto"/>
                <w:sz w:val="24"/>
                <w:szCs w:val="24"/>
                <w:vertAlign w:val="baseline"/>
                <w:lang w:val="en-US" w:eastAsia="zh-CN"/>
              </w:rPr>
              <w:t>25</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eastAsia="zh-CN"/>
              </w:rPr>
            </w:pPr>
            <w:r>
              <w:rPr>
                <w:rFonts w:hint="eastAsia" w:ascii="仿宋_GB2312" w:eastAsia="仿宋_GB2312" w:cs="Times New Roman"/>
                <w:b w:val="0"/>
                <w:bCs w:val="0"/>
                <w:color w:val="auto"/>
                <w:kern w:val="2"/>
                <w:sz w:val="24"/>
                <w:szCs w:val="24"/>
                <w:vertAlign w:val="baseline"/>
                <w:lang w:val="en-US" w:eastAsia="zh-CN" w:bidi="ar-SA"/>
              </w:rPr>
              <w:t>学员自备舞服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417"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5" w:leftChars="0" w:hanging="425" w:firstLineChars="0"/>
              <w:jc w:val="center"/>
              <w:textAlignment w:val="auto"/>
              <w:rPr>
                <w:rFonts w:hint="eastAsia" w:ascii="仿宋_GB2312" w:eastAsia="仿宋_GB2312"/>
                <w:color w:val="auto"/>
                <w:sz w:val="24"/>
                <w:szCs w:val="24"/>
                <w:vertAlign w:val="baseline"/>
                <w:lang w:eastAsia="zh-CN"/>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eastAsia="zh-CN"/>
              </w:rPr>
              <w:t>扬琴</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eastAsia="zh-CN"/>
              </w:rPr>
              <w:t>（</w:t>
            </w:r>
            <w:r>
              <w:rPr>
                <w:rFonts w:hint="eastAsia" w:ascii="仿宋_GB2312" w:eastAsia="仿宋_GB2312"/>
                <w:color w:val="auto"/>
                <w:sz w:val="24"/>
                <w:szCs w:val="24"/>
                <w:vertAlign w:val="baseline"/>
                <w:lang w:val="en-US" w:eastAsia="zh-CN"/>
              </w:rPr>
              <w:t>15-65岁</w:t>
            </w:r>
            <w:r>
              <w:rPr>
                <w:rFonts w:hint="eastAsia" w:ascii="仿宋_GB2312" w:eastAsia="仿宋_GB2312"/>
                <w:color w:val="auto"/>
                <w:sz w:val="24"/>
                <w:szCs w:val="24"/>
                <w:vertAlign w:val="baseline"/>
                <w:lang w:eastAsia="zh-CN"/>
              </w:rPr>
              <w:t>）</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eastAsia="zh-CN"/>
              </w:rPr>
              <w:t>周四</w:t>
            </w:r>
            <w:r>
              <w:rPr>
                <w:rFonts w:hint="eastAsia" w:ascii="仿宋_GB2312" w:eastAsia="仿宋_GB2312"/>
                <w:color w:val="auto"/>
                <w:sz w:val="24"/>
                <w:szCs w:val="24"/>
                <w:vertAlign w:val="baseline"/>
                <w:lang w:val="en-US" w:eastAsia="zh-CN"/>
              </w:rPr>
              <w:t>14:30-16:30</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2</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eastAsia="zh-CN"/>
              </w:rPr>
            </w:pPr>
            <w:r>
              <w:rPr>
                <w:rFonts w:hint="eastAsia" w:ascii="仿宋_GB2312" w:eastAsia="仿宋_GB2312"/>
                <w:b w:val="0"/>
                <w:bCs w:val="0"/>
                <w:color w:val="auto"/>
                <w:sz w:val="24"/>
                <w:szCs w:val="24"/>
                <w:vertAlign w:val="baseline"/>
                <w:lang w:val="en-US" w:eastAsia="zh-CN"/>
              </w:rPr>
              <w:t>C座206室</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eastAsia="仿宋_GB2312"/>
                <w:color w:val="auto"/>
                <w:sz w:val="24"/>
                <w:szCs w:val="24"/>
                <w:vertAlign w:val="baseline"/>
                <w:lang w:val="en-US" w:eastAsia="zh-CN"/>
              </w:rPr>
            </w:pPr>
            <w:r>
              <w:rPr>
                <w:rFonts w:hint="eastAsia" w:ascii="仿宋_GB2312" w:eastAsia="仿宋_GB2312"/>
                <w:color w:val="auto"/>
                <w:sz w:val="24"/>
                <w:szCs w:val="24"/>
                <w:vertAlign w:val="baseline"/>
                <w:lang w:val="en-US" w:eastAsia="zh-CN"/>
              </w:rPr>
              <w:t>9</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17"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5" w:leftChars="0" w:hanging="425" w:firstLineChars="0"/>
              <w:jc w:val="center"/>
              <w:textAlignment w:val="auto"/>
              <w:rPr>
                <w:rFonts w:hint="eastAsia" w:ascii="仿宋_GB2312" w:eastAsia="仿宋_GB2312"/>
                <w:color w:val="auto"/>
                <w:sz w:val="24"/>
                <w:szCs w:val="24"/>
                <w:vertAlign w:val="baseline"/>
                <w:lang w:eastAsia="zh-CN"/>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eastAsia="zh-CN"/>
              </w:rPr>
              <w:t>书法</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color w:val="auto"/>
                <w:kern w:val="2"/>
                <w:sz w:val="24"/>
                <w:szCs w:val="24"/>
                <w:vertAlign w:val="baseline"/>
                <w:lang w:val="en-US" w:eastAsia="zh-CN" w:bidi="ar-SA"/>
              </w:rPr>
            </w:pPr>
            <w:r>
              <w:rPr>
                <w:rFonts w:hint="eastAsia" w:ascii="仿宋_GB2312" w:eastAsia="仿宋_GB2312"/>
                <w:color w:val="auto"/>
                <w:sz w:val="24"/>
                <w:szCs w:val="24"/>
                <w:vertAlign w:val="baseline"/>
                <w:lang w:eastAsia="zh-CN"/>
              </w:rPr>
              <w:t>（</w:t>
            </w:r>
            <w:r>
              <w:rPr>
                <w:rFonts w:hint="eastAsia" w:ascii="仿宋_GB2312" w:eastAsia="仿宋_GB2312"/>
                <w:color w:val="auto"/>
                <w:sz w:val="24"/>
                <w:szCs w:val="24"/>
                <w:vertAlign w:val="baseline"/>
                <w:lang w:val="en-US" w:eastAsia="zh-CN"/>
              </w:rPr>
              <w:t>16-65岁</w:t>
            </w:r>
            <w:r>
              <w:rPr>
                <w:rFonts w:hint="eastAsia" w:ascii="仿宋_GB2312" w:eastAsia="仿宋_GB2312"/>
                <w:color w:val="auto"/>
                <w:sz w:val="24"/>
                <w:szCs w:val="24"/>
                <w:vertAlign w:val="baseline"/>
                <w:lang w:eastAsia="zh-CN"/>
              </w:rPr>
              <w:t>）</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color w:val="auto"/>
                <w:kern w:val="2"/>
                <w:sz w:val="24"/>
                <w:szCs w:val="24"/>
                <w:vertAlign w:val="baseline"/>
                <w:lang w:val="en-US" w:eastAsia="zh-CN" w:bidi="ar-SA"/>
              </w:rPr>
            </w:pPr>
            <w:r>
              <w:rPr>
                <w:rFonts w:hint="eastAsia" w:ascii="仿宋_GB2312" w:eastAsia="仿宋_GB2312"/>
                <w:color w:val="auto"/>
                <w:sz w:val="24"/>
                <w:szCs w:val="24"/>
                <w:vertAlign w:val="baseline"/>
                <w:lang w:eastAsia="zh-CN"/>
              </w:rPr>
              <w:t>周五</w:t>
            </w:r>
            <w:r>
              <w:rPr>
                <w:rFonts w:hint="eastAsia" w:ascii="仿宋_GB2312" w:eastAsia="仿宋_GB2312"/>
                <w:color w:val="auto"/>
                <w:sz w:val="24"/>
                <w:szCs w:val="24"/>
                <w:vertAlign w:val="baseline"/>
                <w:lang w:val="en-US" w:eastAsia="zh-CN"/>
              </w:rPr>
              <w:t>14:30-17:30</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color w:val="auto"/>
                <w:kern w:val="2"/>
                <w:sz w:val="24"/>
                <w:szCs w:val="24"/>
                <w:vertAlign w:val="baseline"/>
                <w:lang w:val="en-US" w:eastAsia="zh-CN" w:bidi="ar-SA"/>
              </w:rPr>
            </w:pPr>
            <w:r>
              <w:rPr>
                <w:rFonts w:hint="eastAsia" w:ascii="仿宋_GB2312" w:eastAsia="仿宋_GB2312"/>
                <w:color w:val="auto"/>
                <w:sz w:val="24"/>
                <w:szCs w:val="24"/>
                <w:vertAlign w:val="baseline"/>
                <w:lang w:val="en-US" w:eastAsia="zh-CN"/>
              </w:rPr>
              <w:t>2</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color w:val="auto"/>
                <w:kern w:val="2"/>
                <w:sz w:val="24"/>
                <w:szCs w:val="24"/>
                <w:vertAlign w:val="baseline"/>
                <w:lang w:val="en-US" w:eastAsia="zh-CN" w:bidi="ar-SA"/>
              </w:rPr>
            </w:pPr>
            <w:r>
              <w:rPr>
                <w:rFonts w:hint="eastAsia" w:ascii="仿宋_GB2312" w:eastAsia="仿宋_GB2312"/>
                <w:b w:val="0"/>
                <w:bCs w:val="0"/>
                <w:color w:val="auto"/>
                <w:sz w:val="24"/>
                <w:szCs w:val="24"/>
                <w:vertAlign w:val="baseline"/>
                <w:lang w:val="en-US" w:eastAsia="zh-CN"/>
              </w:rPr>
              <w:t>C座202室</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color w:val="auto"/>
                <w:kern w:val="2"/>
                <w:sz w:val="24"/>
                <w:szCs w:val="24"/>
                <w:vertAlign w:val="baseline"/>
                <w:lang w:val="en-US" w:eastAsia="zh-CN" w:bidi="ar-SA"/>
              </w:rPr>
            </w:pPr>
            <w:r>
              <w:rPr>
                <w:rFonts w:hint="eastAsia" w:ascii="仿宋_GB2312" w:eastAsia="仿宋_GB2312"/>
                <w:color w:val="auto"/>
                <w:sz w:val="24"/>
                <w:szCs w:val="24"/>
                <w:vertAlign w:val="baseline"/>
                <w:lang w:val="en-US" w:eastAsia="zh-CN"/>
              </w:rPr>
              <w:t>20</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eastAsia="zh-CN"/>
              </w:rPr>
            </w:pPr>
            <w:r>
              <w:rPr>
                <w:rFonts w:hint="eastAsia" w:ascii="仿宋_GB2312" w:eastAsia="仿宋_GB2312" w:cs="Times New Roman"/>
                <w:b w:val="0"/>
                <w:bCs w:val="0"/>
                <w:color w:val="auto"/>
                <w:kern w:val="2"/>
                <w:sz w:val="24"/>
                <w:szCs w:val="24"/>
                <w:vertAlign w:val="baseline"/>
                <w:lang w:val="en-US" w:eastAsia="zh-CN" w:bidi="ar-SA"/>
              </w:rPr>
              <w:t>学员自备用具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17"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5" w:leftChars="0" w:hanging="425" w:firstLineChars="0"/>
              <w:jc w:val="center"/>
              <w:textAlignment w:val="auto"/>
              <w:rPr>
                <w:rFonts w:hint="eastAsia" w:ascii="仿宋_GB2312" w:eastAsia="仿宋_GB2312"/>
                <w:color w:val="auto"/>
                <w:sz w:val="24"/>
                <w:szCs w:val="24"/>
                <w:vertAlign w:val="baseline"/>
                <w:lang w:eastAsia="zh-CN"/>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eastAsia="zh-CN"/>
              </w:rPr>
              <w:t>曲艺</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color w:val="auto"/>
                <w:kern w:val="2"/>
                <w:sz w:val="24"/>
                <w:szCs w:val="24"/>
                <w:vertAlign w:val="baseline"/>
                <w:lang w:val="en-US" w:eastAsia="zh-CN" w:bidi="ar-SA"/>
              </w:rPr>
            </w:pPr>
            <w:r>
              <w:rPr>
                <w:rFonts w:hint="eastAsia" w:ascii="仿宋_GB2312" w:eastAsia="仿宋_GB2312"/>
                <w:color w:val="auto"/>
                <w:sz w:val="24"/>
                <w:szCs w:val="24"/>
                <w:vertAlign w:val="baseline"/>
                <w:lang w:eastAsia="zh-CN"/>
              </w:rPr>
              <w:t>（</w:t>
            </w:r>
            <w:r>
              <w:rPr>
                <w:rFonts w:hint="eastAsia" w:ascii="仿宋_GB2312" w:eastAsia="仿宋_GB2312"/>
                <w:color w:val="auto"/>
                <w:sz w:val="24"/>
                <w:szCs w:val="24"/>
                <w:vertAlign w:val="baseline"/>
                <w:lang w:val="en-US" w:eastAsia="zh-CN"/>
              </w:rPr>
              <w:t>8-14岁</w:t>
            </w:r>
            <w:r>
              <w:rPr>
                <w:rFonts w:hint="eastAsia" w:ascii="仿宋_GB2312" w:eastAsia="仿宋_GB2312"/>
                <w:color w:val="auto"/>
                <w:sz w:val="24"/>
                <w:szCs w:val="24"/>
                <w:vertAlign w:val="baseline"/>
                <w:lang w:eastAsia="zh-CN"/>
              </w:rPr>
              <w:t>）</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color w:val="auto"/>
                <w:kern w:val="2"/>
                <w:sz w:val="24"/>
                <w:szCs w:val="24"/>
                <w:vertAlign w:val="baseline"/>
                <w:lang w:val="en-US" w:eastAsia="zh-CN" w:bidi="ar-SA"/>
              </w:rPr>
            </w:pPr>
            <w:r>
              <w:rPr>
                <w:rFonts w:hint="eastAsia" w:ascii="仿宋_GB2312" w:eastAsia="仿宋_GB2312"/>
                <w:color w:val="auto"/>
                <w:sz w:val="24"/>
                <w:szCs w:val="24"/>
                <w:vertAlign w:val="baseline"/>
                <w:lang w:eastAsia="zh-CN"/>
              </w:rPr>
              <w:t>周六</w:t>
            </w:r>
            <w:r>
              <w:rPr>
                <w:rFonts w:hint="eastAsia" w:ascii="仿宋_GB2312" w:eastAsia="仿宋_GB2312"/>
                <w:color w:val="auto"/>
                <w:sz w:val="24"/>
                <w:szCs w:val="24"/>
                <w:vertAlign w:val="baseline"/>
                <w:lang w:val="en-US" w:eastAsia="zh-CN"/>
              </w:rPr>
              <w:t>14:30-16:30</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color w:val="auto"/>
                <w:kern w:val="2"/>
                <w:sz w:val="24"/>
                <w:szCs w:val="24"/>
                <w:vertAlign w:val="baseline"/>
                <w:lang w:val="en-US" w:eastAsia="zh-CN" w:bidi="ar-SA"/>
              </w:rPr>
            </w:pPr>
            <w:r>
              <w:rPr>
                <w:rFonts w:hint="eastAsia" w:ascii="仿宋_GB2312" w:eastAsia="仿宋_GB2312"/>
                <w:color w:val="auto"/>
                <w:sz w:val="24"/>
                <w:szCs w:val="24"/>
                <w:vertAlign w:val="baseline"/>
                <w:lang w:val="en-US" w:eastAsia="zh-CN"/>
              </w:rPr>
              <w:t>2</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color w:val="auto"/>
                <w:kern w:val="2"/>
                <w:sz w:val="24"/>
                <w:szCs w:val="24"/>
                <w:vertAlign w:val="baseline"/>
                <w:lang w:val="en-US" w:eastAsia="zh-CN" w:bidi="ar-SA"/>
              </w:rPr>
            </w:pPr>
            <w:r>
              <w:rPr>
                <w:rFonts w:hint="eastAsia" w:ascii="仿宋_GB2312" w:eastAsia="仿宋_GB2312"/>
                <w:b w:val="0"/>
                <w:bCs w:val="0"/>
                <w:color w:val="auto"/>
                <w:sz w:val="24"/>
                <w:szCs w:val="24"/>
                <w:vertAlign w:val="baseline"/>
                <w:lang w:val="en-US" w:eastAsia="zh-CN"/>
              </w:rPr>
              <w:t>C座306室</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color w:val="auto"/>
                <w:kern w:val="2"/>
                <w:sz w:val="24"/>
                <w:szCs w:val="24"/>
                <w:vertAlign w:val="baseline"/>
                <w:lang w:val="en-US" w:eastAsia="zh-CN" w:bidi="ar-SA"/>
              </w:rPr>
            </w:pPr>
            <w:r>
              <w:rPr>
                <w:rFonts w:hint="eastAsia" w:ascii="仿宋_GB2312" w:eastAsia="仿宋_GB2312"/>
                <w:color w:val="auto"/>
                <w:sz w:val="24"/>
                <w:szCs w:val="24"/>
                <w:vertAlign w:val="baseline"/>
                <w:lang w:val="en-US" w:eastAsia="zh-CN"/>
              </w:rPr>
              <w:t>15</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eastAsia="zh-CN"/>
              </w:rPr>
            </w:pPr>
            <w:r>
              <w:rPr>
                <w:rFonts w:hint="eastAsia" w:ascii="仿宋_GB2312" w:eastAsia="仿宋_GB2312" w:cs="Times New Roman"/>
                <w:b w:val="0"/>
                <w:bCs w:val="0"/>
                <w:color w:val="auto"/>
                <w:kern w:val="2"/>
                <w:sz w:val="24"/>
                <w:szCs w:val="24"/>
                <w:vertAlign w:val="baseline"/>
                <w:lang w:val="en-US" w:eastAsia="zh-CN" w:bidi="ar-SA"/>
              </w:rPr>
              <w:t>学员自备用具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17"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25" w:leftChars="0" w:hanging="425" w:firstLineChars="0"/>
              <w:jc w:val="center"/>
              <w:textAlignment w:val="auto"/>
              <w:rPr>
                <w:rFonts w:hint="eastAsia" w:ascii="仿宋_GB2312" w:eastAsia="仿宋_GB2312"/>
                <w:color w:val="auto"/>
                <w:sz w:val="24"/>
                <w:szCs w:val="24"/>
                <w:vertAlign w:val="baseline"/>
                <w:lang w:eastAsia="zh-CN"/>
              </w:rPr>
            </w:pP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eastAsia="zh-CN"/>
              </w:rPr>
            </w:pPr>
            <w:r>
              <w:rPr>
                <w:rFonts w:hint="eastAsia" w:ascii="仿宋_GB2312" w:eastAsia="仿宋_GB2312"/>
                <w:color w:val="auto"/>
                <w:sz w:val="24"/>
                <w:szCs w:val="24"/>
                <w:vertAlign w:val="baseline"/>
                <w:lang w:eastAsia="zh-CN"/>
              </w:rPr>
              <w:t>竹笛</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color w:val="auto"/>
                <w:kern w:val="2"/>
                <w:sz w:val="24"/>
                <w:szCs w:val="24"/>
                <w:vertAlign w:val="baseline"/>
                <w:lang w:val="en-US" w:eastAsia="zh-CN" w:bidi="ar-SA"/>
              </w:rPr>
            </w:pPr>
            <w:r>
              <w:rPr>
                <w:rFonts w:hint="eastAsia" w:ascii="仿宋_GB2312" w:eastAsia="仿宋_GB2312"/>
                <w:color w:val="auto"/>
                <w:sz w:val="24"/>
                <w:szCs w:val="24"/>
                <w:vertAlign w:val="baseline"/>
                <w:lang w:eastAsia="zh-CN"/>
              </w:rPr>
              <w:t>（</w:t>
            </w:r>
            <w:r>
              <w:rPr>
                <w:rFonts w:hint="eastAsia" w:ascii="仿宋_GB2312" w:eastAsia="仿宋_GB2312"/>
                <w:color w:val="auto"/>
                <w:sz w:val="24"/>
                <w:szCs w:val="24"/>
                <w:vertAlign w:val="baseline"/>
                <w:lang w:val="en-US" w:eastAsia="zh-CN"/>
              </w:rPr>
              <w:t>8-12岁</w:t>
            </w:r>
            <w:r>
              <w:rPr>
                <w:rFonts w:hint="eastAsia" w:ascii="仿宋_GB2312" w:eastAsia="仿宋_GB2312"/>
                <w:color w:val="auto"/>
                <w:sz w:val="24"/>
                <w:szCs w:val="24"/>
                <w:vertAlign w:val="baseline"/>
                <w:lang w:eastAsia="zh-CN"/>
              </w:rPr>
              <w:t>）</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color w:val="auto"/>
                <w:kern w:val="2"/>
                <w:sz w:val="24"/>
                <w:szCs w:val="24"/>
                <w:vertAlign w:val="baseline"/>
                <w:lang w:val="en-US" w:eastAsia="zh-CN" w:bidi="ar-SA"/>
              </w:rPr>
            </w:pPr>
            <w:r>
              <w:rPr>
                <w:rFonts w:hint="eastAsia" w:ascii="仿宋_GB2312" w:eastAsia="仿宋_GB2312"/>
                <w:color w:val="auto"/>
                <w:sz w:val="24"/>
                <w:szCs w:val="24"/>
                <w:vertAlign w:val="baseline"/>
                <w:lang w:eastAsia="zh-CN"/>
              </w:rPr>
              <w:t>周日</w:t>
            </w:r>
            <w:r>
              <w:rPr>
                <w:rFonts w:hint="eastAsia" w:ascii="仿宋_GB2312" w:eastAsia="仿宋_GB2312"/>
                <w:color w:val="auto"/>
                <w:sz w:val="24"/>
                <w:szCs w:val="24"/>
                <w:vertAlign w:val="baseline"/>
                <w:lang w:val="en-US" w:eastAsia="zh-CN"/>
              </w:rPr>
              <w:t>9:30-11:30</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color w:val="auto"/>
                <w:kern w:val="2"/>
                <w:sz w:val="24"/>
                <w:szCs w:val="24"/>
                <w:vertAlign w:val="baseline"/>
                <w:lang w:val="en-US" w:eastAsia="zh-CN" w:bidi="ar-SA"/>
              </w:rPr>
            </w:pPr>
            <w:r>
              <w:rPr>
                <w:rFonts w:hint="eastAsia" w:ascii="仿宋_GB2312" w:eastAsia="仿宋_GB2312"/>
                <w:color w:val="auto"/>
                <w:sz w:val="24"/>
                <w:szCs w:val="24"/>
                <w:vertAlign w:val="baseline"/>
                <w:lang w:val="en-US" w:eastAsia="zh-CN"/>
              </w:rPr>
              <w:t>2</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Calibri" w:eastAsia="仿宋_GB2312" w:cs="Times New Roman"/>
                <w:color w:val="auto"/>
                <w:kern w:val="2"/>
                <w:sz w:val="24"/>
                <w:szCs w:val="24"/>
                <w:vertAlign w:val="baseline"/>
                <w:lang w:val="en-US" w:eastAsia="zh-CN" w:bidi="ar-SA"/>
              </w:rPr>
            </w:pPr>
            <w:r>
              <w:rPr>
                <w:rFonts w:hint="eastAsia" w:ascii="仿宋_GB2312" w:eastAsia="仿宋_GB2312"/>
                <w:b w:val="0"/>
                <w:bCs w:val="0"/>
                <w:color w:val="auto"/>
                <w:sz w:val="24"/>
                <w:szCs w:val="24"/>
                <w:vertAlign w:val="baseline"/>
                <w:lang w:val="en-US" w:eastAsia="zh-CN"/>
              </w:rPr>
              <w:t>C座201室</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Calibri" w:eastAsia="仿宋_GB2312" w:cs="Times New Roman"/>
                <w:color w:val="auto"/>
                <w:kern w:val="2"/>
                <w:sz w:val="24"/>
                <w:szCs w:val="24"/>
                <w:vertAlign w:val="baseline"/>
                <w:lang w:val="en-US" w:eastAsia="zh-CN" w:bidi="ar-SA"/>
              </w:rPr>
            </w:pPr>
            <w:r>
              <w:rPr>
                <w:rFonts w:hint="eastAsia" w:ascii="仿宋_GB2312" w:eastAsia="仿宋_GB2312"/>
                <w:color w:val="auto"/>
                <w:sz w:val="24"/>
                <w:szCs w:val="24"/>
                <w:vertAlign w:val="baseline"/>
                <w:lang w:val="en-US" w:eastAsia="zh-CN"/>
              </w:rPr>
              <w:t>15</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eastAsia="仿宋_GB2312"/>
                <w:color w:val="auto"/>
                <w:sz w:val="24"/>
                <w:szCs w:val="24"/>
                <w:vertAlign w:val="baseline"/>
                <w:lang w:eastAsia="zh-CN"/>
              </w:rPr>
            </w:pPr>
            <w:r>
              <w:rPr>
                <w:rFonts w:hint="eastAsia" w:ascii="仿宋_GB2312" w:eastAsia="仿宋_GB2312" w:cs="Times New Roman"/>
                <w:b w:val="0"/>
                <w:bCs w:val="0"/>
                <w:color w:val="auto"/>
                <w:kern w:val="2"/>
                <w:sz w:val="24"/>
                <w:szCs w:val="24"/>
                <w:vertAlign w:val="baseline"/>
                <w:lang w:val="en-US" w:eastAsia="zh-CN" w:bidi="ar-SA"/>
              </w:rPr>
              <w:t>学员自备用具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683"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仿宋_GB2312" w:eastAsia="仿宋_GB2312" w:cs="Times New Roman"/>
                <w:b w:val="0"/>
                <w:bCs w:val="0"/>
                <w:color w:val="auto"/>
                <w:kern w:val="2"/>
                <w:sz w:val="24"/>
                <w:szCs w:val="24"/>
                <w:vertAlign w:val="baseline"/>
                <w:lang w:val="en-US" w:eastAsia="zh-CN" w:bidi="ar-SA"/>
              </w:rPr>
            </w:pPr>
            <w:r>
              <w:rPr>
                <w:rFonts w:hint="eastAsia" w:ascii="仿宋_GB2312" w:eastAsia="仿宋_GB2312" w:cs="Times New Roman"/>
                <w:b w:val="0"/>
                <w:bCs w:val="0"/>
                <w:color w:val="auto"/>
                <w:kern w:val="2"/>
                <w:sz w:val="24"/>
                <w:szCs w:val="24"/>
                <w:vertAlign w:val="baseline"/>
                <w:lang w:val="en-US" w:eastAsia="zh-CN" w:bidi="ar-SA"/>
              </w:rPr>
              <w:t>注意事项：因天气、场地或群众需求等原因，可对课程设置进行适当调整。</w:t>
            </w:r>
          </w:p>
        </w:tc>
      </w:tr>
    </w:tbl>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kern w:val="0"/>
          <w:sz w:val="32"/>
          <w:szCs w:val="32"/>
          <w:lang w:eastAsia="zh-CN"/>
        </w:rPr>
        <w:t>教师团队：</w:t>
      </w:r>
      <w:r>
        <w:rPr>
          <w:rFonts w:hint="eastAsia" w:ascii="仿宋_GB2312" w:hAnsi="仿宋_GB2312" w:eastAsia="仿宋_GB2312" w:cs="仿宋_GB2312"/>
          <w:b w:val="0"/>
          <w:i w:val="0"/>
          <w:caps w:val="0"/>
          <w:color w:val="000000"/>
          <w:spacing w:val="0"/>
          <w:kern w:val="0"/>
          <w:sz w:val="32"/>
          <w:szCs w:val="32"/>
          <w:lang w:val="en-US" w:eastAsia="zh-CN" w:bidi="ar"/>
        </w:rPr>
        <w:t>任课教师须具备与所授课程相应的专业资质证书、专业能力或授课经验，撰写教学计划，认真备课，积极配合采购方的工作。</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4.日常管理：项目启动后，负责做好各班日常管理（含师生考勤）、教学进度推进工作，并每周汇报采购方，保障项目正常有序开展。项目实施过程中，不得以采购方名义开展其他无关活动或发布其他商业广告。</w:t>
      </w:r>
    </w:p>
    <w:p>
      <w:pPr>
        <w:spacing w:line="560" w:lineRule="exact"/>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培训成效：年底课程结束时，应完成教学计划中的教学目标以及教学内容。具体达到以下培训成效：静态类课程班级学员应至少每人独立完成2副及以上作品；动态类课程应完成相应的组合动作、曲目等学习任务，学员可独立展示至少1个节目。</w:t>
      </w:r>
    </w:p>
    <w:p>
      <w:pPr>
        <w:spacing w:line="560" w:lineRule="exact"/>
        <w:ind w:firstLine="640" w:firstLineChars="200"/>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w:t>
      </w:r>
      <w:r>
        <w:rPr>
          <w:rFonts w:hint="eastAsia" w:ascii="仿宋_GB2312" w:hAnsi="仿宋_GB2312" w:eastAsia="仿宋_GB2312" w:cs="仿宋_GB2312"/>
          <w:b w:val="0"/>
          <w:i w:val="0"/>
          <w:caps w:val="0"/>
          <w:color w:val="auto"/>
          <w:spacing w:val="0"/>
          <w:kern w:val="0"/>
          <w:sz w:val="32"/>
          <w:szCs w:val="32"/>
          <w:lang w:val="en-US" w:eastAsia="zh-CN" w:bidi="ar"/>
        </w:rPr>
        <w:t>其他：</w:t>
      </w:r>
      <w:r>
        <w:rPr>
          <w:rFonts w:hint="eastAsia" w:ascii="仿宋_GB2312" w:hAnsi="仿宋_GB2312" w:eastAsia="仿宋_GB2312" w:cs="仿宋_GB2312"/>
          <w:color w:val="auto"/>
          <w:kern w:val="0"/>
          <w:sz w:val="32"/>
          <w:szCs w:val="32"/>
          <w:lang w:eastAsia="zh-CN"/>
        </w:rPr>
        <w:t>积极配合推荐、组织项目优秀学员或节目参与各级文艺赛事活动，以及甲方开展的其他文艺活动。</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三、供应商资格要求</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具有独立法人资格且经营范围须包含</w:t>
      </w:r>
      <w:r>
        <w:rPr>
          <w:rFonts w:hint="eastAsia" w:ascii="仿宋_GB2312" w:hAnsi="仿宋_GB2312" w:eastAsia="仿宋_GB2312" w:cs="仿宋_GB2312"/>
          <w:kern w:val="0"/>
          <w:sz w:val="32"/>
          <w:szCs w:val="32"/>
          <w:lang w:eastAsia="zh-CN"/>
        </w:rPr>
        <w:t>开展文化艺术培训</w:t>
      </w:r>
      <w:r>
        <w:rPr>
          <w:rFonts w:hint="eastAsia" w:ascii="仿宋_GB2312" w:hAnsi="仿宋_GB2312" w:eastAsia="仿宋_GB2312" w:cs="仿宋_GB2312"/>
          <w:kern w:val="0"/>
          <w:sz w:val="32"/>
          <w:szCs w:val="32"/>
        </w:rPr>
        <w:t>资质（提供合法有效的营业执照原件扫描件，原件备查；如深圳企业营业执照未反映经营范围，须提供深圳市市场监督管理局网站关于供应商经营范围查询结果的截图）；</w:t>
      </w:r>
    </w:p>
    <w:p>
      <w:pPr>
        <w:widowControl/>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2</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具备丰富的</w:t>
      </w:r>
      <w:r>
        <w:rPr>
          <w:rFonts w:hint="eastAsia" w:ascii="仿宋_GB2312" w:hAnsi="仿宋_GB2312" w:eastAsia="仿宋_GB2312" w:cs="仿宋_GB2312"/>
          <w:kern w:val="0"/>
          <w:sz w:val="32"/>
          <w:szCs w:val="32"/>
          <w:lang w:eastAsia="zh-CN"/>
        </w:rPr>
        <w:t>文化艺术培训开展及管理</w:t>
      </w:r>
      <w:r>
        <w:rPr>
          <w:rFonts w:hint="eastAsia" w:ascii="仿宋_GB2312" w:hAnsi="仿宋_GB2312" w:eastAsia="仿宋_GB2312" w:cs="仿宋_GB2312"/>
          <w:kern w:val="0"/>
          <w:sz w:val="32"/>
          <w:szCs w:val="32"/>
        </w:rPr>
        <w:t>经验</w:t>
      </w:r>
      <w:r>
        <w:rPr>
          <w:rFonts w:hint="eastAsia" w:ascii="仿宋_GB2312" w:hAnsi="仿宋_GB2312" w:eastAsia="仿宋_GB2312" w:cs="仿宋_GB2312"/>
          <w:kern w:val="0"/>
          <w:sz w:val="32"/>
          <w:szCs w:val="32"/>
          <w:lang w:eastAsia="zh-CN"/>
        </w:rPr>
        <w:t>（提供公司简介、教师团队简介、报价方案、至少</w:t>
      </w:r>
      <w:r>
        <w:rPr>
          <w:rFonts w:hint="eastAsia" w:ascii="仿宋_GB2312" w:hAnsi="仿宋_GB2312" w:eastAsia="仿宋_GB2312" w:cs="仿宋_GB2312"/>
          <w:kern w:val="0"/>
          <w:sz w:val="32"/>
          <w:szCs w:val="32"/>
          <w:lang w:val="en-US" w:eastAsia="zh-CN"/>
        </w:rPr>
        <w:t>1个</w:t>
      </w:r>
      <w:r>
        <w:rPr>
          <w:rFonts w:hint="eastAsia" w:ascii="仿宋_GB2312" w:hAnsi="仿宋_GB2312" w:eastAsia="仿宋_GB2312" w:cs="仿宋_GB2312"/>
          <w:kern w:val="0"/>
          <w:sz w:val="32"/>
          <w:szCs w:val="32"/>
          <w:lang w:eastAsia="zh-CN"/>
        </w:rPr>
        <w:t>服务案例）</w:t>
      </w:r>
      <w:r>
        <w:rPr>
          <w:rFonts w:hint="eastAsia" w:ascii="仿宋_GB2312" w:hAnsi="仿宋_GB2312" w:eastAsia="仿宋_GB2312" w:cs="仿宋_GB2312"/>
          <w:kern w:val="0"/>
          <w:sz w:val="32"/>
          <w:szCs w:val="32"/>
        </w:rPr>
        <w:t>；</w:t>
      </w:r>
    </w:p>
    <w:p>
      <w:pPr>
        <w:widowControl/>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3</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本项目不接受联合体投标，不允许分包。</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四、评标定标方法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采用综合评分的评标方法，</w:t>
      </w:r>
      <w:r>
        <w:rPr>
          <w:rFonts w:hint="eastAsia" w:ascii="仿宋_GB2312" w:hAnsi="仿宋_GB2312" w:eastAsia="仿宋_GB2312" w:cs="仿宋_GB2312"/>
          <w:sz w:val="32"/>
          <w:szCs w:val="32"/>
          <w:lang w:eastAsia="zh-CN"/>
        </w:rPr>
        <w:t>定标结果由光明区公共文化艺术发展</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val="en-US" w:eastAsia="zh-CN"/>
        </w:rPr>
        <w:t>2020年“乐享艺术生活”公益文化艺术培训项目</w:t>
      </w:r>
      <w:r>
        <w:rPr>
          <w:rFonts w:hint="eastAsia" w:ascii="仿宋_GB2312" w:hAnsi="仿宋_GB2312" w:eastAsia="仿宋_GB2312" w:cs="仿宋_GB2312"/>
          <w:sz w:val="32"/>
          <w:szCs w:val="32"/>
        </w:rPr>
        <w:t>采购小组</w:t>
      </w:r>
      <w:r>
        <w:rPr>
          <w:rFonts w:hint="eastAsia" w:ascii="仿宋_GB2312" w:hAnsi="仿宋_GB2312" w:eastAsia="仿宋_GB2312" w:cs="仿宋_GB2312"/>
          <w:sz w:val="32"/>
          <w:szCs w:val="32"/>
          <w:lang w:eastAsia="zh-CN"/>
        </w:rPr>
        <w:t>通过中心行政办公会议共同评审、商定。</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五、商务需求</w:t>
      </w:r>
    </w:p>
    <w:p>
      <w:pPr>
        <w:spacing w:line="560" w:lineRule="exact"/>
        <w:ind w:firstLine="640" w:firstLineChars="200"/>
        <w:rPr>
          <w:rFonts w:hint="default" w:ascii="仿宋_GB2312" w:hAnsi="仿宋" w:eastAsia="仿宋_GB2312" w:cs="仿宋"/>
          <w:color w:val="auto"/>
          <w:sz w:val="32"/>
          <w:szCs w:val="32"/>
          <w:lang w:val="en-US" w:eastAsia="zh-CN"/>
        </w:rPr>
      </w:pPr>
      <w:r>
        <w:rPr>
          <w:rFonts w:hint="eastAsia" w:ascii="仿宋_GB2312" w:hAnsi="仿宋" w:eastAsia="仿宋_GB2312" w:cs="仿宋"/>
          <w:sz w:val="32"/>
          <w:szCs w:val="32"/>
        </w:rPr>
        <w:t>（一）服务期：2020年</w:t>
      </w:r>
      <w:r>
        <w:rPr>
          <w:rFonts w:hint="eastAsia" w:ascii="仿宋_GB2312" w:hAnsi="仿宋" w:eastAsia="仿宋_GB2312" w:cs="仿宋"/>
          <w:color w:val="auto"/>
          <w:sz w:val="32"/>
          <w:szCs w:val="32"/>
          <w:lang w:val="en-US" w:eastAsia="zh-CN"/>
        </w:rPr>
        <w:t>6</w:t>
      </w:r>
      <w:r>
        <w:rPr>
          <w:rFonts w:hint="eastAsia" w:ascii="仿宋_GB2312" w:hAnsi="仿宋" w:eastAsia="仿宋_GB2312" w:cs="仿宋"/>
          <w:color w:val="auto"/>
          <w:sz w:val="32"/>
          <w:szCs w:val="32"/>
        </w:rPr>
        <w:t>月</w:t>
      </w:r>
      <w:r>
        <w:rPr>
          <w:rFonts w:hint="eastAsia" w:ascii="仿宋_GB2312" w:hAnsi="仿宋" w:eastAsia="仿宋_GB2312" w:cs="仿宋"/>
          <w:color w:val="auto"/>
          <w:sz w:val="32"/>
          <w:szCs w:val="32"/>
          <w:lang w:val="en-US" w:eastAsia="zh-CN"/>
        </w:rPr>
        <w:t>18</w:t>
      </w:r>
      <w:r>
        <w:rPr>
          <w:rFonts w:hint="eastAsia" w:ascii="仿宋_GB2312" w:hAnsi="仿宋" w:eastAsia="仿宋_GB2312" w:cs="仿宋"/>
          <w:color w:val="auto"/>
          <w:sz w:val="32"/>
          <w:szCs w:val="32"/>
        </w:rPr>
        <w:t>日-2020年</w:t>
      </w:r>
      <w:r>
        <w:rPr>
          <w:rFonts w:hint="eastAsia" w:ascii="仿宋_GB2312" w:hAnsi="仿宋" w:eastAsia="仿宋_GB2312" w:cs="仿宋"/>
          <w:color w:val="auto"/>
          <w:sz w:val="32"/>
          <w:szCs w:val="32"/>
          <w:lang w:val="en-US" w:eastAsia="zh-CN"/>
        </w:rPr>
        <w:t>12</w:t>
      </w:r>
      <w:r>
        <w:rPr>
          <w:rFonts w:hint="eastAsia" w:ascii="仿宋_GB2312" w:hAnsi="仿宋" w:eastAsia="仿宋_GB2312" w:cs="仿宋"/>
          <w:color w:val="auto"/>
          <w:sz w:val="32"/>
          <w:szCs w:val="32"/>
        </w:rPr>
        <w:t>月</w:t>
      </w:r>
      <w:r>
        <w:rPr>
          <w:rFonts w:hint="eastAsia" w:ascii="仿宋_GB2312" w:hAnsi="仿宋" w:eastAsia="仿宋_GB2312" w:cs="仿宋"/>
          <w:color w:val="auto"/>
          <w:sz w:val="32"/>
          <w:szCs w:val="32"/>
          <w:lang w:val="en-US" w:eastAsia="zh-CN"/>
        </w:rPr>
        <w:t>31日</w:t>
      </w:r>
    </w:p>
    <w:p>
      <w:pPr>
        <w:spacing w:line="56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（二）服务地点：深圳市光明</w:t>
      </w:r>
      <w:bookmarkStart w:id="0" w:name="_GoBack"/>
      <w:bookmarkEnd w:id="0"/>
      <w:r>
        <w:rPr>
          <w:rFonts w:hint="eastAsia" w:ascii="仿宋_GB2312" w:hAnsi="仿宋" w:eastAsia="仿宋_GB2312" w:cs="仿宋"/>
          <w:color w:val="auto"/>
          <w:sz w:val="32"/>
          <w:szCs w:val="32"/>
        </w:rPr>
        <w:t>区文化馆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（三）报价要求：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2.投标供应商应当根据本企业的成本自行决定报价，但不得以低于其企业成本的报价投标。</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3.投标供应商的报价不得超过项目预算金额。</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6.投标供应商应先到项目地点踏勘以充分了解项目的位置、情况、道路及任何其它足以影响投标报价的情况，任何因忽视或误解项目情况而导致的索赔或服务期限延长申请将不获批准。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（四）付款方式：活动开展前支付首款（活动总价</w:t>
      </w:r>
      <w:r>
        <w:rPr>
          <w:rFonts w:hint="eastAsia" w:ascii="仿宋_GB2312" w:hAnsi="仿宋" w:eastAsia="仿宋_GB2312" w:cs="仿宋"/>
          <w:sz w:val="32"/>
          <w:szCs w:val="32"/>
          <w:lang w:val="en-US" w:eastAsia="zh-CN"/>
        </w:rPr>
        <w:t>6</w:t>
      </w:r>
      <w:r>
        <w:rPr>
          <w:rFonts w:ascii="仿宋_GB2312" w:hAnsi="仿宋" w:eastAsia="仿宋_GB2312" w:cs="仿宋"/>
          <w:sz w:val="32"/>
          <w:szCs w:val="32"/>
        </w:rPr>
        <w:t>0</w:t>
      </w:r>
      <w:r>
        <w:rPr>
          <w:rFonts w:hint="eastAsia" w:ascii="仿宋" w:hAnsi="仿宋" w:eastAsia="仿宋" w:cs="仿宋"/>
          <w:sz w:val="32"/>
          <w:szCs w:val="32"/>
        </w:rPr>
        <w:t>％</w:t>
      </w:r>
      <w:r>
        <w:rPr>
          <w:rFonts w:hint="eastAsia" w:ascii="仿宋_GB2312" w:hAnsi="仿宋" w:eastAsia="仿宋_GB2312" w:cs="仿宋"/>
          <w:sz w:val="32"/>
          <w:szCs w:val="32"/>
        </w:rPr>
        <w:t>），活动结束经由甲方验收合格后支付余款（活动总价</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0％）。</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（五）违约责任：供应商未按照合同约定完成服务内容，应向采购方返还已收取的服务总费用，并向采购方支付服务总费用20%的违约金。</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六</w:t>
      </w:r>
      <w:r>
        <w:rPr>
          <w:rFonts w:hint="eastAsia" w:ascii="仿宋_GB2312" w:hAnsi="仿宋" w:eastAsia="仿宋_GB2312" w:cs="仿宋"/>
          <w:sz w:val="32"/>
          <w:szCs w:val="32"/>
        </w:rPr>
        <w:t>）警示条款：光明区公共文化艺术发展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00CDC5"/>
    <w:multiLevelType w:val="singleLevel"/>
    <w:tmpl w:val="AA00CDC5"/>
    <w:lvl w:ilvl="0" w:tentative="0">
      <w:start w:val="1"/>
      <w:numFmt w:val="decimal"/>
      <w:lvlText w:val="%1"/>
      <w:lvlJc w:val="left"/>
      <w:pPr>
        <w:tabs>
          <w:tab w:val="left" w:pos="420"/>
        </w:tabs>
        <w:ind w:left="425" w:hanging="425"/>
      </w:pPr>
      <w:rPr>
        <w:rFonts w:hint="default"/>
      </w:rPr>
    </w:lvl>
  </w:abstractNum>
  <w:abstractNum w:abstractNumId="1">
    <w:nsid w:val="E8B51F3D"/>
    <w:multiLevelType w:val="singleLevel"/>
    <w:tmpl w:val="E8B51F3D"/>
    <w:lvl w:ilvl="0" w:tentative="0">
      <w:start w:val="1"/>
      <w:numFmt w:val="bullet"/>
      <w:lvlText w:val=""/>
      <w:lvlJc w:val="left"/>
      <w:pPr>
        <w:ind w:left="420" w:hanging="420"/>
      </w:pPr>
      <w:rPr>
        <w:rFonts w:hint="default" w:ascii="Wingdings" w:hAnsi="Wingdings"/>
      </w:rPr>
    </w:lvl>
  </w:abstractNum>
  <w:abstractNum w:abstractNumId="2">
    <w:nsid w:val="5B8A000E"/>
    <w:multiLevelType w:val="singleLevel"/>
    <w:tmpl w:val="5B8A000E"/>
    <w:lvl w:ilvl="0" w:tentative="0">
      <w:start w:val="1"/>
      <w:numFmt w:val="bullet"/>
      <w:lvlText w:val=""/>
      <w:lvlJc w:val="left"/>
      <w:pPr>
        <w:ind w:left="42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0594E"/>
    <w:rsid w:val="000500B0"/>
    <w:rsid w:val="000509F5"/>
    <w:rsid w:val="0007640E"/>
    <w:rsid w:val="000D237E"/>
    <w:rsid w:val="000E3DD8"/>
    <w:rsid w:val="00166D53"/>
    <w:rsid w:val="00177B2F"/>
    <w:rsid w:val="00281877"/>
    <w:rsid w:val="002D7DA2"/>
    <w:rsid w:val="00311F54"/>
    <w:rsid w:val="00386856"/>
    <w:rsid w:val="003E5CED"/>
    <w:rsid w:val="003F1B29"/>
    <w:rsid w:val="00462ABC"/>
    <w:rsid w:val="0046569C"/>
    <w:rsid w:val="0048741D"/>
    <w:rsid w:val="004B4E72"/>
    <w:rsid w:val="0051037A"/>
    <w:rsid w:val="00550727"/>
    <w:rsid w:val="00555639"/>
    <w:rsid w:val="005B0C9F"/>
    <w:rsid w:val="005E0901"/>
    <w:rsid w:val="00616905"/>
    <w:rsid w:val="00630B6D"/>
    <w:rsid w:val="006D1385"/>
    <w:rsid w:val="00720B5A"/>
    <w:rsid w:val="0072512E"/>
    <w:rsid w:val="007C6571"/>
    <w:rsid w:val="007E1F30"/>
    <w:rsid w:val="008746B4"/>
    <w:rsid w:val="008F4860"/>
    <w:rsid w:val="00962772"/>
    <w:rsid w:val="009D4A83"/>
    <w:rsid w:val="00A50F5C"/>
    <w:rsid w:val="00A672CC"/>
    <w:rsid w:val="00B229E3"/>
    <w:rsid w:val="00B244C0"/>
    <w:rsid w:val="00BD0CD9"/>
    <w:rsid w:val="00C13785"/>
    <w:rsid w:val="00C746A6"/>
    <w:rsid w:val="00C77BF2"/>
    <w:rsid w:val="00CE4B69"/>
    <w:rsid w:val="00CE796E"/>
    <w:rsid w:val="00D26115"/>
    <w:rsid w:val="00E237F3"/>
    <w:rsid w:val="00E25CAD"/>
    <w:rsid w:val="00EC7F6C"/>
    <w:rsid w:val="00F21A7A"/>
    <w:rsid w:val="00F2579C"/>
    <w:rsid w:val="00F613A1"/>
    <w:rsid w:val="00FB1DFD"/>
    <w:rsid w:val="00FC25CD"/>
    <w:rsid w:val="00FF14CF"/>
    <w:rsid w:val="013C3172"/>
    <w:rsid w:val="01EF2EFF"/>
    <w:rsid w:val="022A5A4B"/>
    <w:rsid w:val="022E0A73"/>
    <w:rsid w:val="025A2AB7"/>
    <w:rsid w:val="026A2DBF"/>
    <w:rsid w:val="02BF6FB5"/>
    <w:rsid w:val="02C93016"/>
    <w:rsid w:val="031F4FBD"/>
    <w:rsid w:val="036834E5"/>
    <w:rsid w:val="03886923"/>
    <w:rsid w:val="03B3763A"/>
    <w:rsid w:val="0434347C"/>
    <w:rsid w:val="04383A51"/>
    <w:rsid w:val="043B677F"/>
    <w:rsid w:val="045611FB"/>
    <w:rsid w:val="047B0B93"/>
    <w:rsid w:val="0490484C"/>
    <w:rsid w:val="052D69AD"/>
    <w:rsid w:val="05F918FD"/>
    <w:rsid w:val="06451A35"/>
    <w:rsid w:val="065E0205"/>
    <w:rsid w:val="06A32EF3"/>
    <w:rsid w:val="06B61D72"/>
    <w:rsid w:val="06F516F0"/>
    <w:rsid w:val="076732EC"/>
    <w:rsid w:val="07682E3B"/>
    <w:rsid w:val="079D109F"/>
    <w:rsid w:val="07AF3D3B"/>
    <w:rsid w:val="08013ED9"/>
    <w:rsid w:val="08372ABF"/>
    <w:rsid w:val="08A82EE0"/>
    <w:rsid w:val="08F27FDC"/>
    <w:rsid w:val="09A43302"/>
    <w:rsid w:val="09B12E1E"/>
    <w:rsid w:val="09BF19A3"/>
    <w:rsid w:val="09F95E1F"/>
    <w:rsid w:val="0A055A9A"/>
    <w:rsid w:val="0A15641B"/>
    <w:rsid w:val="0A870722"/>
    <w:rsid w:val="0B0E56A9"/>
    <w:rsid w:val="0B0F014E"/>
    <w:rsid w:val="0BB11DA2"/>
    <w:rsid w:val="0C06392D"/>
    <w:rsid w:val="0C2E7CC9"/>
    <w:rsid w:val="0C3238C7"/>
    <w:rsid w:val="0C9119BD"/>
    <w:rsid w:val="0CA52B0A"/>
    <w:rsid w:val="0CD303C9"/>
    <w:rsid w:val="0E2A6E28"/>
    <w:rsid w:val="0EC56305"/>
    <w:rsid w:val="0EDA025C"/>
    <w:rsid w:val="0EF27582"/>
    <w:rsid w:val="0F29313A"/>
    <w:rsid w:val="0F2F4521"/>
    <w:rsid w:val="0F72243F"/>
    <w:rsid w:val="0F9374D3"/>
    <w:rsid w:val="0FAF611B"/>
    <w:rsid w:val="0FC64D56"/>
    <w:rsid w:val="0FDC5989"/>
    <w:rsid w:val="108F56FD"/>
    <w:rsid w:val="10A0166C"/>
    <w:rsid w:val="10D92161"/>
    <w:rsid w:val="10DC5B64"/>
    <w:rsid w:val="10FB0423"/>
    <w:rsid w:val="110C7828"/>
    <w:rsid w:val="114C0783"/>
    <w:rsid w:val="11EC0997"/>
    <w:rsid w:val="127A142E"/>
    <w:rsid w:val="12B72497"/>
    <w:rsid w:val="12BE1FA8"/>
    <w:rsid w:val="12C431FE"/>
    <w:rsid w:val="12E675CE"/>
    <w:rsid w:val="1357189B"/>
    <w:rsid w:val="137639E6"/>
    <w:rsid w:val="139708C9"/>
    <w:rsid w:val="147B3CC5"/>
    <w:rsid w:val="148945A0"/>
    <w:rsid w:val="14C317D7"/>
    <w:rsid w:val="14CD17D4"/>
    <w:rsid w:val="14F66908"/>
    <w:rsid w:val="1517774E"/>
    <w:rsid w:val="157350D9"/>
    <w:rsid w:val="15AA65C4"/>
    <w:rsid w:val="162A0511"/>
    <w:rsid w:val="16952BAF"/>
    <w:rsid w:val="16A54295"/>
    <w:rsid w:val="16AE1DF1"/>
    <w:rsid w:val="16C05FED"/>
    <w:rsid w:val="16D361AE"/>
    <w:rsid w:val="17141572"/>
    <w:rsid w:val="17545B66"/>
    <w:rsid w:val="178A41B7"/>
    <w:rsid w:val="179A4F0B"/>
    <w:rsid w:val="17EA6007"/>
    <w:rsid w:val="18252FEC"/>
    <w:rsid w:val="18300DCC"/>
    <w:rsid w:val="18C44DFB"/>
    <w:rsid w:val="18C564E5"/>
    <w:rsid w:val="18D65054"/>
    <w:rsid w:val="18DD3BB6"/>
    <w:rsid w:val="18FE0999"/>
    <w:rsid w:val="19326800"/>
    <w:rsid w:val="198C7453"/>
    <w:rsid w:val="19AF5205"/>
    <w:rsid w:val="19ED764B"/>
    <w:rsid w:val="1A100C4A"/>
    <w:rsid w:val="1A254193"/>
    <w:rsid w:val="1A694115"/>
    <w:rsid w:val="1A837A64"/>
    <w:rsid w:val="1AAF2E8E"/>
    <w:rsid w:val="1ACA1134"/>
    <w:rsid w:val="1ADC31EB"/>
    <w:rsid w:val="1BCC14E4"/>
    <w:rsid w:val="1BFC2201"/>
    <w:rsid w:val="1BFC2539"/>
    <w:rsid w:val="1C6E0976"/>
    <w:rsid w:val="1C7362EB"/>
    <w:rsid w:val="1CB11CAC"/>
    <w:rsid w:val="1CD44DBD"/>
    <w:rsid w:val="1D7A138E"/>
    <w:rsid w:val="1D9F6B1B"/>
    <w:rsid w:val="1DB207F5"/>
    <w:rsid w:val="1DC65D6A"/>
    <w:rsid w:val="1E1E3FDD"/>
    <w:rsid w:val="1E335861"/>
    <w:rsid w:val="1E436A01"/>
    <w:rsid w:val="1E884CED"/>
    <w:rsid w:val="1EB1524D"/>
    <w:rsid w:val="1EBC44A6"/>
    <w:rsid w:val="1EBF03FD"/>
    <w:rsid w:val="1ED47E19"/>
    <w:rsid w:val="1EFD357E"/>
    <w:rsid w:val="1F000BF6"/>
    <w:rsid w:val="1F4C4616"/>
    <w:rsid w:val="1F7213E7"/>
    <w:rsid w:val="1FF63EFD"/>
    <w:rsid w:val="20520A30"/>
    <w:rsid w:val="205F424B"/>
    <w:rsid w:val="209419D0"/>
    <w:rsid w:val="20B26801"/>
    <w:rsid w:val="20CA32AF"/>
    <w:rsid w:val="20D95C54"/>
    <w:rsid w:val="20E72426"/>
    <w:rsid w:val="21553EF6"/>
    <w:rsid w:val="21681757"/>
    <w:rsid w:val="218118A6"/>
    <w:rsid w:val="21B27722"/>
    <w:rsid w:val="21C10B1B"/>
    <w:rsid w:val="21CB1CB9"/>
    <w:rsid w:val="21DA0A33"/>
    <w:rsid w:val="22764198"/>
    <w:rsid w:val="22C8219D"/>
    <w:rsid w:val="22D438BE"/>
    <w:rsid w:val="23130102"/>
    <w:rsid w:val="23227F2B"/>
    <w:rsid w:val="23BD6091"/>
    <w:rsid w:val="241513CA"/>
    <w:rsid w:val="244330FA"/>
    <w:rsid w:val="245047C2"/>
    <w:rsid w:val="24D11FF9"/>
    <w:rsid w:val="24FE795A"/>
    <w:rsid w:val="25202005"/>
    <w:rsid w:val="2525555B"/>
    <w:rsid w:val="25A40742"/>
    <w:rsid w:val="25E5069B"/>
    <w:rsid w:val="267A0AA0"/>
    <w:rsid w:val="268C49CA"/>
    <w:rsid w:val="26994FFA"/>
    <w:rsid w:val="26B25B84"/>
    <w:rsid w:val="26C27200"/>
    <w:rsid w:val="26D82629"/>
    <w:rsid w:val="26E8079B"/>
    <w:rsid w:val="26E96551"/>
    <w:rsid w:val="270217C8"/>
    <w:rsid w:val="27583196"/>
    <w:rsid w:val="27D02D7A"/>
    <w:rsid w:val="27FD5F6F"/>
    <w:rsid w:val="280122F7"/>
    <w:rsid w:val="280E5723"/>
    <w:rsid w:val="28516E02"/>
    <w:rsid w:val="28CB32E5"/>
    <w:rsid w:val="28E95F35"/>
    <w:rsid w:val="28EC50D3"/>
    <w:rsid w:val="29103371"/>
    <w:rsid w:val="296F1FBF"/>
    <w:rsid w:val="29F125D3"/>
    <w:rsid w:val="2A214270"/>
    <w:rsid w:val="2A234BB1"/>
    <w:rsid w:val="2A5B52E4"/>
    <w:rsid w:val="2A7538D7"/>
    <w:rsid w:val="2AFF2BB1"/>
    <w:rsid w:val="2B42571E"/>
    <w:rsid w:val="2B612A05"/>
    <w:rsid w:val="2BD64BC1"/>
    <w:rsid w:val="2C127955"/>
    <w:rsid w:val="2C4C6AA0"/>
    <w:rsid w:val="2C5E5734"/>
    <w:rsid w:val="2C8856F8"/>
    <w:rsid w:val="2CA96836"/>
    <w:rsid w:val="2CC06D70"/>
    <w:rsid w:val="2D9C5A45"/>
    <w:rsid w:val="2DE30AF3"/>
    <w:rsid w:val="2DE46BF6"/>
    <w:rsid w:val="2E1847C2"/>
    <w:rsid w:val="2E705B15"/>
    <w:rsid w:val="2E713A23"/>
    <w:rsid w:val="2E8A11B2"/>
    <w:rsid w:val="2EC40163"/>
    <w:rsid w:val="2EDB6A00"/>
    <w:rsid w:val="2EE001DA"/>
    <w:rsid w:val="2EF57CE9"/>
    <w:rsid w:val="2F60202D"/>
    <w:rsid w:val="2F7B7987"/>
    <w:rsid w:val="2F9A75A5"/>
    <w:rsid w:val="2FD32B1B"/>
    <w:rsid w:val="2FDD0E7B"/>
    <w:rsid w:val="304B6FCC"/>
    <w:rsid w:val="30506654"/>
    <w:rsid w:val="30A023D7"/>
    <w:rsid w:val="30A67592"/>
    <w:rsid w:val="30A92855"/>
    <w:rsid w:val="30E20FF6"/>
    <w:rsid w:val="319024F1"/>
    <w:rsid w:val="31D94A11"/>
    <w:rsid w:val="321C5F3C"/>
    <w:rsid w:val="324A7DAF"/>
    <w:rsid w:val="32883AAA"/>
    <w:rsid w:val="328A0FD9"/>
    <w:rsid w:val="328B3F31"/>
    <w:rsid w:val="33034D47"/>
    <w:rsid w:val="33365E3E"/>
    <w:rsid w:val="33475373"/>
    <w:rsid w:val="335F1046"/>
    <w:rsid w:val="357F6B3B"/>
    <w:rsid w:val="35A64C5F"/>
    <w:rsid w:val="35E80FC1"/>
    <w:rsid w:val="35EC008C"/>
    <w:rsid w:val="35FA6E85"/>
    <w:rsid w:val="36161ABA"/>
    <w:rsid w:val="36161FB4"/>
    <w:rsid w:val="362E4E82"/>
    <w:rsid w:val="36382B6B"/>
    <w:rsid w:val="36427486"/>
    <w:rsid w:val="36615096"/>
    <w:rsid w:val="36AD2CED"/>
    <w:rsid w:val="36DC534B"/>
    <w:rsid w:val="36E2570E"/>
    <w:rsid w:val="37445893"/>
    <w:rsid w:val="3759585B"/>
    <w:rsid w:val="37C85A1D"/>
    <w:rsid w:val="37E22A75"/>
    <w:rsid w:val="38187C86"/>
    <w:rsid w:val="38503E43"/>
    <w:rsid w:val="38576208"/>
    <w:rsid w:val="385F6B6B"/>
    <w:rsid w:val="388231C0"/>
    <w:rsid w:val="38DF3D38"/>
    <w:rsid w:val="38E87307"/>
    <w:rsid w:val="38F07A7F"/>
    <w:rsid w:val="39057125"/>
    <w:rsid w:val="39205184"/>
    <w:rsid w:val="392470B3"/>
    <w:rsid w:val="3929476A"/>
    <w:rsid w:val="39514E92"/>
    <w:rsid w:val="395E6E72"/>
    <w:rsid w:val="3973183B"/>
    <w:rsid w:val="39D6465A"/>
    <w:rsid w:val="39FC762D"/>
    <w:rsid w:val="3A1212F0"/>
    <w:rsid w:val="3A4570F2"/>
    <w:rsid w:val="3A851A7D"/>
    <w:rsid w:val="3AB86C54"/>
    <w:rsid w:val="3AD61A21"/>
    <w:rsid w:val="3AE93D5F"/>
    <w:rsid w:val="3B0A5795"/>
    <w:rsid w:val="3B2E5898"/>
    <w:rsid w:val="3B6F02D9"/>
    <w:rsid w:val="3B93134D"/>
    <w:rsid w:val="3BA61306"/>
    <w:rsid w:val="3BB77A15"/>
    <w:rsid w:val="3BE711C8"/>
    <w:rsid w:val="3C100504"/>
    <w:rsid w:val="3C2E4A28"/>
    <w:rsid w:val="3C976A10"/>
    <w:rsid w:val="3CA26E25"/>
    <w:rsid w:val="3CCA134D"/>
    <w:rsid w:val="3CDD6BD1"/>
    <w:rsid w:val="3D243489"/>
    <w:rsid w:val="3D7A0178"/>
    <w:rsid w:val="3D967D10"/>
    <w:rsid w:val="3DFD6E6F"/>
    <w:rsid w:val="3E2016B0"/>
    <w:rsid w:val="3E20584D"/>
    <w:rsid w:val="3E46577A"/>
    <w:rsid w:val="3E4F55B1"/>
    <w:rsid w:val="3ED9734F"/>
    <w:rsid w:val="3FD76996"/>
    <w:rsid w:val="3FEF0985"/>
    <w:rsid w:val="3FF700C9"/>
    <w:rsid w:val="4039653A"/>
    <w:rsid w:val="404E1715"/>
    <w:rsid w:val="40AC7A97"/>
    <w:rsid w:val="40BD42BD"/>
    <w:rsid w:val="414D79BA"/>
    <w:rsid w:val="418A7CDF"/>
    <w:rsid w:val="421E2985"/>
    <w:rsid w:val="423431F3"/>
    <w:rsid w:val="423E6A72"/>
    <w:rsid w:val="42750DBF"/>
    <w:rsid w:val="4284668E"/>
    <w:rsid w:val="42AC32CB"/>
    <w:rsid w:val="42DC0DF2"/>
    <w:rsid w:val="432E57D3"/>
    <w:rsid w:val="43810F40"/>
    <w:rsid w:val="43B6311F"/>
    <w:rsid w:val="43E100A1"/>
    <w:rsid w:val="43EA307F"/>
    <w:rsid w:val="44B5575A"/>
    <w:rsid w:val="44E00605"/>
    <w:rsid w:val="45535088"/>
    <w:rsid w:val="459869E6"/>
    <w:rsid w:val="45F9580A"/>
    <w:rsid w:val="460955D3"/>
    <w:rsid w:val="462A5C56"/>
    <w:rsid w:val="464062A3"/>
    <w:rsid w:val="46651156"/>
    <w:rsid w:val="47651D56"/>
    <w:rsid w:val="476763FD"/>
    <w:rsid w:val="47783428"/>
    <w:rsid w:val="478B3BE1"/>
    <w:rsid w:val="479C58B9"/>
    <w:rsid w:val="482576B9"/>
    <w:rsid w:val="48713790"/>
    <w:rsid w:val="48B24BDF"/>
    <w:rsid w:val="490E2A49"/>
    <w:rsid w:val="498A2B14"/>
    <w:rsid w:val="49AA4411"/>
    <w:rsid w:val="49EF2E86"/>
    <w:rsid w:val="49FA439D"/>
    <w:rsid w:val="4A194544"/>
    <w:rsid w:val="4A211FCA"/>
    <w:rsid w:val="4A7C2225"/>
    <w:rsid w:val="4B620456"/>
    <w:rsid w:val="4BF22524"/>
    <w:rsid w:val="4C131EC3"/>
    <w:rsid w:val="4C673D20"/>
    <w:rsid w:val="4CA47C6E"/>
    <w:rsid w:val="4D014BD0"/>
    <w:rsid w:val="4D2E786F"/>
    <w:rsid w:val="4D4C7DDC"/>
    <w:rsid w:val="4D9C29F8"/>
    <w:rsid w:val="4DA754F4"/>
    <w:rsid w:val="4E5940AE"/>
    <w:rsid w:val="4EB45361"/>
    <w:rsid w:val="5054533C"/>
    <w:rsid w:val="50600231"/>
    <w:rsid w:val="506F5051"/>
    <w:rsid w:val="50774D60"/>
    <w:rsid w:val="5097551F"/>
    <w:rsid w:val="50C903DC"/>
    <w:rsid w:val="50EE2554"/>
    <w:rsid w:val="510A5FAD"/>
    <w:rsid w:val="51283123"/>
    <w:rsid w:val="513C50BF"/>
    <w:rsid w:val="516B2027"/>
    <w:rsid w:val="517917B1"/>
    <w:rsid w:val="51795ABA"/>
    <w:rsid w:val="51A858E8"/>
    <w:rsid w:val="51EB4939"/>
    <w:rsid w:val="5249143E"/>
    <w:rsid w:val="5265564B"/>
    <w:rsid w:val="527D2CA1"/>
    <w:rsid w:val="53321F29"/>
    <w:rsid w:val="53BB025F"/>
    <w:rsid w:val="53CB3197"/>
    <w:rsid w:val="53CD3ABD"/>
    <w:rsid w:val="5418505A"/>
    <w:rsid w:val="547A2335"/>
    <w:rsid w:val="549C0C3C"/>
    <w:rsid w:val="550D21CE"/>
    <w:rsid w:val="561A00F7"/>
    <w:rsid w:val="561C2613"/>
    <w:rsid w:val="56764713"/>
    <w:rsid w:val="56A26A49"/>
    <w:rsid w:val="56AE1A1D"/>
    <w:rsid w:val="56DE6D36"/>
    <w:rsid w:val="570C53E9"/>
    <w:rsid w:val="570E5D4A"/>
    <w:rsid w:val="57267444"/>
    <w:rsid w:val="572D4259"/>
    <w:rsid w:val="57474B4B"/>
    <w:rsid w:val="574C5E83"/>
    <w:rsid w:val="579B528E"/>
    <w:rsid w:val="57A110CF"/>
    <w:rsid w:val="57B44BD4"/>
    <w:rsid w:val="57C75B72"/>
    <w:rsid w:val="57E24E60"/>
    <w:rsid w:val="58474C87"/>
    <w:rsid w:val="58556372"/>
    <w:rsid w:val="58AE051D"/>
    <w:rsid w:val="58CA5FA2"/>
    <w:rsid w:val="59484F15"/>
    <w:rsid w:val="598D2ADC"/>
    <w:rsid w:val="59974357"/>
    <w:rsid w:val="59C77721"/>
    <w:rsid w:val="59D36990"/>
    <w:rsid w:val="5A00594E"/>
    <w:rsid w:val="5ABE01BA"/>
    <w:rsid w:val="5AD20B33"/>
    <w:rsid w:val="5ADB41F2"/>
    <w:rsid w:val="5AE66E10"/>
    <w:rsid w:val="5B2D7DA8"/>
    <w:rsid w:val="5B336652"/>
    <w:rsid w:val="5B515425"/>
    <w:rsid w:val="5B7B1855"/>
    <w:rsid w:val="5BD57567"/>
    <w:rsid w:val="5C2F7817"/>
    <w:rsid w:val="5C457D06"/>
    <w:rsid w:val="5C465432"/>
    <w:rsid w:val="5C885432"/>
    <w:rsid w:val="5CCB53C5"/>
    <w:rsid w:val="5CDD219D"/>
    <w:rsid w:val="5CFE1671"/>
    <w:rsid w:val="5D622F1C"/>
    <w:rsid w:val="5D812392"/>
    <w:rsid w:val="5D836943"/>
    <w:rsid w:val="5DC511DA"/>
    <w:rsid w:val="5E597CE4"/>
    <w:rsid w:val="5E6D5971"/>
    <w:rsid w:val="5ED251CE"/>
    <w:rsid w:val="5EFF0292"/>
    <w:rsid w:val="5F9F1A01"/>
    <w:rsid w:val="600F51D3"/>
    <w:rsid w:val="601E6489"/>
    <w:rsid w:val="607D5C8F"/>
    <w:rsid w:val="60AD6A0C"/>
    <w:rsid w:val="60E972AF"/>
    <w:rsid w:val="61044A56"/>
    <w:rsid w:val="610E46CB"/>
    <w:rsid w:val="61490B26"/>
    <w:rsid w:val="615F5CC5"/>
    <w:rsid w:val="6256397C"/>
    <w:rsid w:val="62586DF3"/>
    <w:rsid w:val="629A757C"/>
    <w:rsid w:val="62BA4051"/>
    <w:rsid w:val="630024F4"/>
    <w:rsid w:val="632D3850"/>
    <w:rsid w:val="633F7F8E"/>
    <w:rsid w:val="63695F41"/>
    <w:rsid w:val="638B7923"/>
    <w:rsid w:val="63B3528D"/>
    <w:rsid w:val="63D27D2C"/>
    <w:rsid w:val="63FB78E1"/>
    <w:rsid w:val="64205A58"/>
    <w:rsid w:val="642613A9"/>
    <w:rsid w:val="649A5F29"/>
    <w:rsid w:val="64DE61DB"/>
    <w:rsid w:val="64FC5EDB"/>
    <w:rsid w:val="65BB28E5"/>
    <w:rsid w:val="65C715E0"/>
    <w:rsid w:val="660F5785"/>
    <w:rsid w:val="669D5888"/>
    <w:rsid w:val="66C9611B"/>
    <w:rsid w:val="66CD7472"/>
    <w:rsid w:val="673B36CC"/>
    <w:rsid w:val="673E4553"/>
    <w:rsid w:val="67815EF9"/>
    <w:rsid w:val="678F3D6B"/>
    <w:rsid w:val="67A0468F"/>
    <w:rsid w:val="67B07634"/>
    <w:rsid w:val="67C34C02"/>
    <w:rsid w:val="68890940"/>
    <w:rsid w:val="68981947"/>
    <w:rsid w:val="68A168B8"/>
    <w:rsid w:val="68BF0159"/>
    <w:rsid w:val="68E94BBE"/>
    <w:rsid w:val="693F7773"/>
    <w:rsid w:val="695C391B"/>
    <w:rsid w:val="69891FE9"/>
    <w:rsid w:val="69A94B01"/>
    <w:rsid w:val="69D51384"/>
    <w:rsid w:val="69D66AF8"/>
    <w:rsid w:val="69E31D8F"/>
    <w:rsid w:val="6A094B65"/>
    <w:rsid w:val="6A3E62CE"/>
    <w:rsid w:val="6A96122D"/>
    <w:rsid w:val="6AE63F78"/>
    <w:rsid w:val="6B702A02"/>
    <w:rsid w:val="6BE54250"/>
    <w:rsid w:val="6BFF358E"/>
    <w:rsid w:val="6C28026A"/>
    <w:rsid w:val="6C47438A"/>
    <w:rsid w:val="6C87096B"/>
    <w:rsid w:val="6CB77E3D"/>
    <w:rsid w:val="6CCB34C8"/>
    <w:rsid w:val="6D002CD7"/>
    <w:rsid w:val="6D247A2D"/>
    <w:rsid w:val="6D724290"/>
    <w:rsid w:val="6E042197"/>
    <w:rsid w:val="6E1F5990"/>
    <w:rsid w:val="6E352595"/>
    <w:rsid w:val="6E8B5F93"/>
    <w:rsid w:val="6EAF4049"/>
    <w:rsid w:val="6EB542DF"/>
    <w:rsid w:val="6F214522"/>
    <w:rsid w:val="6F3E6987"/>
    <w:rsid w:val="6F50530E"/>
    <w:rsid w:val="6F8C465B"/>
    <w:rsid w:val="700B0DC5"/>
    <w:rsid w:val="703253B8"/>
    <w:rsid w:val="70555483"/>
    <w:rsid w:val="70B9568C"/>
    <w:rsid w:val="70DF36EC"/>
    <w:rsid w:val="70E17CB6"/>
    <w:rsid w:val="71260DD4"/>
    <w:rsid w:val="713F1C0F"/>
    <w:rsid w:val="71A16777"/>
    <w:rsid w:val="71EE5D57"/>
    <w:rsid w:val="72115F80"/>
    <w:rsid w:val="723E69BA"/>
    <w:rsid w:val="7258344D"/>
    <w:rsid w:val="728D6604"/>
    <w:rsid w:val="72A04128"/>
    <w:rsid w:val="72E725C0"/>
    <w:rsid w:val="72F34433"/>
    <w:rsid w:val="73A027B1"/>
    <w:rsid w:val="73A35255"/>
    <w:rsid w:val="73D81D81"/>
    <w:rsid w:val="746C411C"/>
    <w:rsid w:val="747939E5"/>
    <w:rsid w:val="747A46DE"/>
    <w:rsid w:val="7504600B"/>
    <w:rsid w:val="75222139"/>
    <w:rsid w:val="752675D9"/>
    <w:rsid w:val="754E3BE5"/>
    <w:rsid w:val="75904540"/>
    <w:rsid w:val="75E154CA"/>
    <w:rsid w:val="7613379E"/>
    <w:rsid w:val="762C4226"/>
    <w:rsid w:val="76AC14BC"/>
    <w:rsid w:val="76C90AEA"/>
    <w:rsid w:val="76CB68EF"/>
    <w:rsid w:val="76D22572"/>
    <w:rsid w:val="76D27B6E"/>
    <w:rsid w:val="76DF0B8D"/>
    <w:rsid w:val="76EB60A0"/>
    <w:rsid w:val="77432B35"/>
    <w:rsid w:val="77655F92"/>
    <w:rsid w:val="77704718"/>
    <w:rsid w:val="77886859"/>
    <w:rsid w:val="787222DC"/>
    <w:rsid w:val="79424762"/>
    <w:rsid w:val="796311B7"/>
    <w:rsid w:val="79A05A44"/>
    <w:rsid w:val="79AB3E8E"/>
    <w:rsid w:val="7A1D3F5A"/>
    <w:rsid w:val="7A4446DC"/>
    <w:rsid w:val="7A4D3796"/>
    <w:rsid w:val="7A51627A"/>
    <w:rsid w:val="7A77099A"/>
    <w:rsid w:val="7AB05863"/>
    <w:rsid w:val="7AC70DE5"/>
    <w:rsid w:val="7B026654"/>
    <w:rsid w:val="7B1C47BD"/>
    <w:rsid w:val="7B9A26BD"/>
    <w:rsid w:val="7BC01AEE"/>
    <w:rsid w:val="7CB036B8"/>
    <w:rsid w:val="7CF55F3C"/>
    <w:rsid w:val="7D16555C"/>
    <w:rsid w:val="7D2D66D5"/>
    <w:rsid w:val="7DC86F37"/>
    <w:rsid w:val="7E19232C"/>
    <w:rsid w:val="7E25145E"/>
    <w:rsid w:val="7E2F472F"/>
    <w:rsid w:val="7EAC0148"/>
    <w:rsid w:val="7F8502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Calibri" w:hAnsi="Calibri"/>
      <w:kern w:val="2"/>
      <w:sz w:val="18"/>
      <w:szCs w:val="18"/>
    </w:rPr>
  </w:style>
  <w:style w:type="character" w:customStyle="1" w:styleId="8">
    <w:name w:val="页脚 字符"/>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8F0578-AFE8-4958-BB2A-DBAE78D9F6C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258</Words>
  <Characters>1477</Characters>
  <Lines>12</Lines>
  <Paragraphs>3</Paragraphs>
  <TotalTime>6</TotalTime>
  <ScaleCrop>false</ScaleCrop>
  <LinksUpToDate>false</LinksUpToDate>
  <CharactersWithSpaces>1732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2019-08-27T07:14:00Z</dcterms:created>
  <dc:creator>Maggie</dc:creator>
  <cp:lastModifiedBy></cp:lastModifiedBy>
  <dcterms:modified xsi:type="dcterms:W3CDTF">2020-06-11T06:33:00Z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