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仿宋" w:eastAsia="方正小标宋简体" w:cs="仿宋"/>
          <w:b/>
          <w:sz w:val="44"/>
          <w:szCs w:val="44"/>
        </w:rPr>
      </w:pPr>
      <w:r>
        <w:rPr>
          <w:rFonts w:hint="eastAsia" w:ascii="方正小标宋简体" w:hAnsi="仿宋" w:eastAsia="方正小标宋简体" w:cs="仿宋"/>
          <w:sz w:val="44"/>
          <w:szCs w:val="44"/>
        </w:rPr>
        <w:t>采购需求</w:t>
      </w:r>
    </w:p>
    <w:p>
      <w:pPr>
        <w:spacing w:line="580" w:lineRule="exact"/>
        <w:jc w:val="center"/>
        <w:rPr>
          <w:rFonts w:ascii="仿宋_GB2312" w:hAnsi="仿宋" w:eastAsia="仿宋_GB2312" w:cs="仿宋"/>
          <w:sz w:val="32"/>
          <w:szCs w:val="32"/>
        </w:rPr>
      </w:pPr>
    </w:p>
    <w:p>
      <w:pPr>
        <w:spacing w:line="560" w:lineRule="exact"/>
        <w:ind w:firstLine="640" w:firstLineChars="200"/>
        <w:rPr>
          <w:rFonts w:ascii="黑体" w:hAnsi="黑体" w:eastAsia="黑体" w:cs="仿宋"/>
          <w:color w:val="auto"/>
          <w:sz w:val="32"/>
          <w:szCs w:val="32"/>
        </w:rPr>
      </w:pPr>
      <w:r>
        <w:rPr>
          <w:rFonts w:hint="eastAsia" w:ascii="黑体" w:hAnsi="黑体" w:eastAsia="黑体" w:cs="仿宋"/>
          <w:color w:val="auto"/>
          <w:sz w:val="32"/>
          <w:szCs w:val="32"/>
        </w:rPr>
        <w:t>一、采购项目概况</w:t>
      </w:r>
    </w:p>
    <w:p>
      <w:pPr>
        <w:widowControl/>
        <w:ind w:firstLine="640" w:firstLineChars="200"/>
        <w:jc w:val="left"/>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（一）</w:t>
      </w:r>
      <w:r>
        <w:rPr>
          <w:rFonts w:hint="eastAsia" w:ascii="仿宋_GB2312" w:hAnsi="仿宋_GB2312" w:eastAsia="仿宋_GB2312" w:cs="仿宋_GB2312"/>
          <w:color w:val="auto"/>
          <w:kern w:val="0"/>
          <w:sz w:val="32"/>
          <w:szCs w:val="32"/>
        </w:rPr>
        <w:t>采购项目名称：</w:t>
      </w:r>
      <w:r>
        <w:rPr>
          <w:rFonts w:hint="eastAsia" w:ascii="仿宋_GB2312" w:hAnsi="仿宋_GB2312" w:eastAsia="仿宋_GB2312" w:cs="仿宋_GB2312"/>
          <w:color w:val="auto"/>
          <w:kern w:val="0"/>
          <w:sz w:val="32"/>
          <w:szCs w:val="32"/>
          <w:lang w:eastAsia="zh-CN"/>
        </w:rPr>
        <w:t>光明区第六届“小草音乐节”</w:t>
      </w:r>
    </w:p>
    <w:p>
      <w:pPr>
        <w:ind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（二）</w:t>
      </w:r>
      <w:r>
        <w:rPr>
          <w:rFonts w:hint="eastAsia" w:ascii="仿宋_GB2312" w:hAnsi="仿宋_GB2312" w:eastAsia="仿宋_GB2312" w:cs="仿宋_GB2312"/>
          <w:color w:val="auto"/>
          <w:kern w:val="0"/>
          <w:sz w:val="32"/>
          <w:szCs w:val="32"/>
        </w:rPr>
        <w:t>活动内容：</w:t>
      </w:r>
      <w:r>
        <w:rPr>
          <w:rFonts w:hint="eastAsia" w:ascii="仿宋_GB2312" w:hAnsi="仿宋_GB2312" w:eastAsia="仿宋_GB2312" w:cs="仿宋_GB2312"/>
          <w:color w:val="auto"/>
          <w:kern w:val="0"/>
          <w:sz w:val="32"/>
          <w:szCs w:val="32"/>
          <w:lang w:eastAsia="zh-CN"/>
        </w:rPr>
        <w:t>室内音乐会</w:t>
      </w:r>
    </w:p>
    <w:p>
      <w:pPr>
        <w:widowControl/>
        <w:ind w:firstLine="320" w:firstLineChars="1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eastAsia="zh-CN"/>
        </w:rPr>
        <w:t>（三）</w:t>
      </w:r>
      <w:r>
        <w:rPr>
          <w:rFonts w:hint="eastAsia" w:ascii="仿宋_GB2312" w:hAnsi="仿宋_GB2312" w:eastAsia="仿宋_GB2312" w:cs="仿宋_GB2312"/>
          <w:color w:val="auto"/>
          <w:kern w:val="0"/>
          <w:sz w:val="32"/>
          <w:szCs w:val="32"/>
        </w:rPr>
        <w:t>项目预算：</w:t>
      </w:r>
      <w:r>
        <w:rPr>
          <w:rFonts w:hint="eastAsia" w:ascii="仿宋_GB2312" w:hAnsi="仿宋_GB2312" w:eastAsia="仿宋_GB2312" w:cs="仿宋_GB2312"/>
          <w:color w:val="auto"/>
          <w:kern w:val="0"/>
          <w:sz w:val="32"/>
          <w:szCs w:val="32"/>
          <w:lang w:val="en-US" w:eastAsia="zh-CN"/>
        </w:rPr>
        <w:t>38</w:t>
      </w:r>
      <w:r>
        <w:rPr>
          <w:rFonts w:hint="eastAsia" w:ascii="仿宋_GB2312" w:hAnsi="仿宋_GB2312" w:eastAsia="仿宋_GB2312" w:cs="仿宋_GB2312"/>
          <w:color w:val="auto"/>
          <w:kern w:val="0"/>
          <w:sz w:val="32"/>
          <w:szCs w:val="32"/>
        </w:rPr>
        <w:t>万人民币（高于此价格无效）</w:t>
      </w:r>
    </w:p>
    <w:p>
      <w:pPr>
        <w:spacing w:line="540" w:lineRule="exact"/>
        <w:ind w:firstLine="640" w:firstLineChars="200"/>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（四）项目内容及服务要求</w:t>
      </w:r>
    </w:p>
    <w:p>
      <w:pPr>
        <w:spacing w:line="540" w:lineRule="exact"/>
        <w:ind w:firstLine="640"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1.举办一场室内音乐会。</w:t>
      </w:r>
    </w:p>
    <w:p>
      <w:pPr>
        <w:spacing w:line="540" w:lineRule="exact"/>
        <w:ind w:firstLine="640"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2.活动时长不少于100分钟</w:t>
      </w:r>
    </w:p>
    <w:p>
      <w:pPr>
        <w:spacing w:line="540" w:lineRule="exact"/>
        <w:ind w:firstLine="640"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3.舞美设计</w:t>
      </w:r>
    </w:p>
    <w:p>
      <w:pPr>
        <w:spacing w:line="540" w:lineRule="exact"/>
        <w:ind w:firstLine="640" w:firstLineChars="200"/>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（1）led屏幕：p3高清大屏幕10米*5米</w:t>
      </w:r>
    </w:p>
    <w:p>
      <w:pPr>
        <w:spacing w:line="540" w:lineRule="exact"/>
        <w:ind w:firstLine="640"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（2）舞台造型：设计方案不少于2版</w:t>
      </w:r>
    </w:p>
    <w:p>
      <w:pPr>
        <w:spacing w:line="540" w:lineRule="exact"/>
        <w:ind w:firstLine="640"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（3）灯光：电脑光束灯不少于25台、电脑图案灯不少于8台、面光切割灯不少于10台、LEDPAR灯不少于45台、灯架、专业控制台、烟雾机、星空幕</w:t>
      </w:r>
    </w:p>
    <w:p>
      <w:pPr>
        <w:spacing w:line="540" w:lineRule="exact"/>
        <w:ind w:firstLine="640"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（4）音响：晚会类专业线阵音响、控制台、麦克风</w:t>
      </w:r>
    </w:p>
    <w:p>
      <w:pPr>
        <w:spacing w:line="540" w:lineRule="exact"/>
        <w:ind w:firstLine="640"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（5）音乐、视频素材：节目素材制作；开场、转场音乐、视频制作；后期剪辑、配音</w:t>
      </w:r>
    </w:p>
    <w:p>
      <w:pPr>
        <w:spacing w:line="540" w:lineRule="exact"/>
        <w:ind w:firstLine="640"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（6）设备运输</w:t>
      </w:r>
    </w:p>
    <w:p>
      <w:pPr>
        <w:spacing w:line="540" w:lineRule="exact"/>
        <w:ind w:firstLine="640"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4.活动工作人员</w:t>
      </w:r>
    </w:p>
    <w:p>
      <w:pPr>
        <w:spacing w:line="540" w:lineRule="exact"/>
        <w:ind w:firstLine="640"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（1）工作人员（包括但不限于）：场工、摄影师、化妆师、导演、舞台监督、专业灯光师、专业音响师、视频总监。</w:t>
      </w:r>
    </w:p>
    <w:p>
      <w:pPr>
        <w:spacing w:line="540" w:lineRule="exact"/>
        <w:ind w:firstLine="640"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（2）演员：专业歌手不少于15名、专业主持人不少于1名</w:t>
      </w:r>
    </w:p>
    <w:p>
      <w:pPr>
        <w:spacing w:line="540" w:lineRule="exact"/>
        <w:ind w:firstLine="640"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5.活动宣传</w:t>
      </w:r>
    </w:p>
    <w:p>
      <w:pPr>
        <w:keepNext w:val="0"/>
        <w:keepLines w:val="0"/>
        <w:pageBreakBefore w:val="0"/>
        <w:kinsoku/>
        <w:wordWrap/>
        <w:overflowPunct/>
        <w:topLinePunct w:val="0"/>
        <w:autoSpaceDE/>
        <w:autoSpaceDN/>
        <w:bidi w:val="0"/>
        <w:adjustRightInd/>
        <w:snapToGrid/>
        <w:spacing w:line="560" w:lineRule="exact"/>
        <w:ind w:firstLine="600"/>
        <w:textAlignment w:val="auto"/>
        <w:outlineLvl w:val="9"/>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color w:val="auto"/>
          <w:kern w:val="0"/>
          <w:sz w:val="32"/>
          <w:szCs w:val="32"/>
        </w:rPr>
        <w:t>设计海报</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海报不少</w:t>
      </w:r>
      <w:r>
        <w:rPr>
          <w:rFonts w:hint="eastAsia" w:ascii="仿宋_GB2312" w:hAnsi="仿宋_GB2312" w:eastAsia="仿宋_GB2312" w:cs="仿宋_GB2312"/>
          <w:color w:val="auto"/>
          <w:kern w:val="0"/>
          <w:sz w:val="32"/>
          <w:szCs w:val="32"/>
          <w:lang w:eastAsia="zh-CN"/>
        </w:rPr>
        <w:t>于</w:t>
      </w:r>
      <w:r>
        <w:rPr>
          <w:rFonts w:hint="eastAsia" w:ascii="仿宋_GB2312" w:hAnsi="仿宋_GB2312" w:eastAsia="仿宋_GB2312" w:cs="仿宋_GB2312"/>
          <w:color w:val="auto"/>
          <w:kern w:val="0"/>
          <w:sz w:val="32"/>
          <w:szCs w:val="32"/>
          <w:lang w:val="en-US" w:eastAsia="zh-CN"/>
        </w:rPr>
        <w:t>2版，数量不少于30张，</w:t>
      </w:r>
      <w:r>
        <w:rPr>
          <w:rFonts w:hint="eastAsia" w:ascii="仿宋_GB2312" w:hAnsi="仿宋_GB2312" w:eastAsia="仿宋_GB2312" w:cs="仿宋_GB2312"/>
          <w:color w:val="auto"/>
          <w:kern w:val="0"/>
          <w:sz w:val="32"/>
          <w:szCs w:val="32"/>
        </w:rPr>
        <w:t>约</w:t>
      </w:r>
      <w:r>
        <w:rPr>
          <w:rFonts w:ascii="仿宋_GB2312" w:hAnsi="仿宋_GB2312" w:eastAsia="仿宋_GB2312" w:cs="仿宋_GB2312"/>
          <w:color w:val="auto"/>
          <w:kern w:val="0"/>
          <w:sz w:val="32"/>
          <w:szCs w:val="32"/>
        </w:rPr>
        <w:t>0</w:t>
      </w:r>
      <w:r>
        <w:rPr>
          <w:rFonts w:hint="eastAsia" w:ascii="仿宋_GB2312" w:hAnsi="仿宋_GB2312" w:eastAsia="仿宋_GB2312" w:cs="仿宋_GB2312"/>
          <w:color w:val="auto"/>
          <w:kern w:val="0"/>
          <w:sz w:val="32"/>
          <w:szCs w:val="32"/>
        </w:rPr>
        <w:t>.6米*</w:t>
      </w:r>
      <w:r>
        <w:rPr>
          <w:rFonts w:ascii="仿宋_GB2312" w:hAnsi="仿宋_GB2312" w:eastAsia="仿宋_GB2312" w:cs="仿宋_GB2312"/>
          <w:color w:val="auto"/>
          <w:kern w:val="0"/>
          <w:sz w:val="32"/>
          <w:szCs w:val="32"/>
        </w:rPr>
        <w:t>0.8</w:t>
      </w:r>
      <w:r>
        <w:rPr>
          <w:rFonts w:hint="eastAsia" w:ascii="仿宋_GB2312" w:hAnsi="仿宋_GB2312" w:eastAsia="仿宋_GB2312" w:cs="仿宋_GB2312"/>
          <w:color w:val="auto"/>
          <w:kern w:val="0"/>
          <w:sz w:val="32"/>
          <w:szCs w:val="32"/>
        </w:rPr>
        <w:t>米）</w:t>
      </w:r>
      <w:r>
        <w:rPr>
          <w:rFonts w:hint="eastAsia" w:ascii="仿宋_GB2312" w:hAnsi="仿宋_GB2312" w:eastAsia="仿宋_GB2312" w:cs="仿宋_GB2312"/>
          <w:color w:val="auto"/>
          <w:kern w:val="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01"/>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lang w:eastAsia="zh-CN"/>
        </w:rPr>
        <w:t>）媒体宣传：</w:t>
      </w:r>
      <w:r>
        <w:rPr>
          <w:rFonts w:hint="eastAsia" w:ascii="仿宋_GB2312" w:hAnsi="仿宋_GB2312" w:eastAsia="仿宋_GB2312" w:cs="仿宋_GB2312"/>
          <w:color w:val="auto"/>
          <w:kern w:val="0"/>
          <w:sz w:val="32"/>
          <w:szCs w:val="32"/>
          <w:lang w:val="en-US" w:eastAsia="zh-CN"/>
        </w:rPr>
        <w:t>借助传统媒体、新媒体等形式广泛宣传发布活动信息</w:t>
      </w:r>
      <w:r>
        <w:rPr>
          <w:rFonts w:hint="eastAsia" w:ascii="仿宋_GB2312" w:hAnsi="仿宋_GB2312" w:eastAsia="仿宋_GB2312" w:cs="仿宋_GB2312"/>
          <w:color w:val="auto"/>
          <w:kern w:val="0"/>
          <w:sz w:val="32"/>
          <w:szCs w:val="32"/>
        </w:rPr>
        <w:t>。</w:t>
      </w:r>
    </w:p>
    <w:p>
      <w:pPr>
        <w:keepNext w:val="0"/>
        <w:keepLines w:val="0"/>
        <w:pageBreakBefore w:val="0"/>
        <w:kinsoku/>
        <w:wordWrap/>
        <w:overflowPunct/>
        <w:topLinePunct w:val="0"/>
        <w:autoSpaceDE/>
        <w:autoSpaceDN/>
        <w:bidi w:val="0"/>
        <w:adjustRightInd/>
        <w:snapToGrid/>
        <w:spacing w:line="560" w:lineRule="exact"/>
        <w:ind w:firstLine="601"/>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6.活动物料</w:t>
      </w:r>
    </w:p>
    <w:p>
      <w:pPr>
        <w:keepNext w:val="0"/>
        <w:keepLines w:val="0"/>
        <w:pageBreakBefore w:val="0"/>
        <w:kinsoku/>
        <w:wordWrap/>
        <w:overflowPunct/>
        <w:topLinePunct w:val="0"/>
        <w:autoSpaceDE/>
        <w:autoSpaceDN/>
        <w:bidi w:val="0"/>
        <w:adjustRightInd/>
        <w:snapToGrid/>
        <w:spacing w:line="560" w:lineRule="exact"/>
        <w:ind w:firstLine="601"/>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（1）节目单300份（撰稿+排版）</w:t>
      </w:r>
    </w:p>
    <w:p>
      <w:pPr>
        <w:keepNext w:val="0"/>
        <w:keepLines w:val="0"/>
        <w:pageBreakBefore w:val="0"/>
        <w:kinsoku/>
        <w:wordWrap/>
        <w:overflowPunct/>
        <w:topLinePunct w:val="0"/>
        <w:autoSpaceDE/>
        <w:autoSpaceDN/>
        <w:bidi w:val="0"/>
        <w:adjustRightInd/>
        <w:snapToGrid/>
        <w:spacing w:line="560" w:lineRule="exact"/>
        <w:ind w:firstLine="601"/>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（2）荧光棒300支（活动主题定制）</w:t>
      </w:r>
    </w:p>
    <w:p>
      <w:pPr>
        <w:keepNext w:val="0"/>
        <w:keepLines w:val="0"/>
        <w:pageBreakBefore w:val="0"/>
        <w:kinsoku/>
        <w:wordWrap/>
        <w:overflowPunct/>
        <w:topLinePunct w:val="0"/>
        <w:autoSpaceDE/>
        <w:autoSpaceDN/>
        <w:bidi w:val="0"/>
        <w:adjustRightInd/>
        <w:snapToGrid/>
        <w:spacing w:line="560" w:lineRule="exact"/>
        <w:ind w:firstLine="601"/>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（3）主题展板1个</w:t>
      </w:r>
    </w:p>
    <w:p>
      <w:pPr>
        <w:keepNext w:val="0"/>
        <w:keepLines w:val="0"/>
        <w:pageBreakBefore w:val="0"/>
        <w:kinsoku/>
        <w:wordWrap/>
        <w:overflowPunct/>
        <w:topLinePunct w:val="0"/>
        <w:autoSpaceDE/>
        <w:autoSpaceDN/>
        <w:bidi w:val="0"/>
        <w:adjustRightInd/>
        <w:snapToGrid/>
        <w:spacing w:line="560" w:lineRule="exact"/>
        <w:ind w:firstLine="601"/>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7.音像制作、直播</w:t>
      </w:r>
    </w:p>
    <w:p>
      <w:pPr>
        <w:keepNext w:val="0"/>
        <w:keepLines w:val="0"/>
        <w:pageBreakBefore w:val="0"/>
        <w:kinsoku/>
        <w:wordWrap/>
        <w:overflowPunct/>
        <w:topLinePunct w:val="0"/>
        <w:autoSpaceDE/>
        <w:autoSpaceDN/>
        <w:bidi w:val="0"/>
        <w:adjustRightInd/>
        <w:snapToGrid/>
        <w:spacing w:line="560" w:lineRule="exact"/>
        <w:ind w:firstLine="601"/>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（1）活动</w:t>
      </w:r>
      <w:r>
        <w:rPr>
          <w:rFonts w:hint="eastAsia" w:ascii="仿宋_GB2312" w:hAnsi="仿宋_GB2312" w:eastAsia="仿宋_GB2312" w:cs="仿宋_GB2312"/>
          <w:color w:val="auto"/>
          <w:kern w:val="0"/>
          <w:sz w:val="32"/>
          <w:szCs w:val="32"/>
        </w:rPr>
        <w:t>全程</w:t>
      </w:r>
      <w:r>
        <w:rPr>
          <w:rFonts w:hint="eastAsia" w:ascii="仿宋_GB2312" w:hAnsi="仿宋_GB2312" w:eastAsia="仿宋_GB2312" w:cs="仿宋_GB2312"/>
          <w:color w:val="auto"/>
          <w:kern w:val="0"/>
          <w:sz w:val="32"/>
          <w:szCs w:val="32"/>
          <w:lang w:eastAsia="zh-CN"/>
        </w:rPr>
        <w:t>录制（不少于</w:t>
      </w:r>
      <w:r>
        <w:rPr>
          <w:rFonts w:hint="eastAsia" w:ascii="仿宋_GB2312" w:hAnsi="仿宋_GB2312" w:eastAsia="仿宋_GB2312" w:cs="仿宋_GB2312"/>
          <w:color w:val="auto"/>
          <w:kern w:val="0"/>
          <w:sz w:val="32"/>
          <w:szCs w:val="32"/>
          <w:lang w:val="en-US" w:eastAsia="zh-CN"/>
        </w:rPr>
        <w:t>2机位</w:t>
      </w:r>
      <w:r>
        <w:rPr>
          <w:rFonts w:hint="eastAsia" w:ascii="仿宋_GB2312" w:hAnsi="仿宋_GB2312" w:eastAsia="仿宋_GB2312" w:cs="仿宋_GB2312"/>
          <w:color w:val="auto"/>
          <w:kern w:val="0"/>
          <w:sz w:val="32"/>
          <w:szCs w:val="32"/>
          <w:lang w:eastAsia="zh-CN"/>
        </w:rPr>
        <w:t>）、后期剪辑成品光盘</w:t>
      </w:r>
      <w:r>
        <w:rPr>
          <w:rFonts w:hint="eastAsia" w:ascii="仿宋_GB2312" w:hAnsi="仿宋_GB2312" w:eastAsia="仿宋_GB2312" w:cs="仿宋_GB2312"/>
          <w:color w:val="auto"/>
          <w:kern w:val="0"/>
          <w:sz w:val="32"/>
          <w:szCs w:val="32"/>
          <w:lang w:val="en-US" w:eastAsia="zh-CN"/>
        </w:rPr>
        <w:t>5套。</w:t>
      </w:r>
    </w:p>
    <w:p>
      <w:pPr>
        <w:keepNext w:val="0"/>
        <w:keepLines w:val="0"/>
        <w:pageBreakBefore w:val="0"/>
        <w:kinsoku/>
        <w:wordWrap/>
        <w:overflowPunct/>
        <w:topLinePunct w:val="0"/>
        <w:autoSpaceDE/>
        <w:autoSpaceDN/>
        <w:bidi w:val="0"/>
        <w:adjustRightInd/>
        <w:snapToGrid/>
        <w:spacing w:line="560" w:lineRule="exact"/>
        <w:ind w:firstLine="601"/>
        <w:textAlignment w:val="auto"/>
        <w:rPr>
          <w:rFonts w:hint="eastAsia" w:ascii="黑体" w:hAnsi="黑体" w:eastAsia="黑体" w:cs="仿宋"/>
          <w:color w:val="auto"/>
          <w:sz w:val="32"/>
          <w:szCs w:val="32"/>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lang w:eastAsia="zh-CN"/>
        </w:rPr>
        <w:t>）活动全程视频</w:t>
      </w:r>
      <w:r>
        <w:rPr>
          <w:rFonts w:hint="eastAsia" w:ascii="仿宋_GB2312" w:hAnsi="仿宋_GB2312" w:eastAsia="仿宋_GB2312" w:cs="仿宋_GB2312"/>
          <w:color w:val="auto"/>
          <w:kern w:val="0"/>
          <w:sz w:val="32"/>
          <w:szCs w:val="32"/>
          <w:lang w:val="en-US" w:eastAsia="zh-CN"/>
        </w:rPr>
        <w:t>+照片网络</w:t>
      </w:r>
      <w:r>
        <w:rPr>
          <w:rFonts w:hint="eastAsia" w:ascii="仿宋_GB2312" w:hAnsi="仿宋_GB2312" w:eastAsia="仿宋_GB2312" w:cs="仿宋_GB2312"/>
          <w:color w:val="auto"/>
          <w:kern w:val="0"/>
          <w:sz w:val="32"/>
          <w:szCs w:val="32"/>
          <w:lang w:eastAsia="zh-CN"/>
        </w:rPr>
        <w:t>直播</w:t>
      </w:r>
    </w:p>
    <w:p>
      <w:pPr>
        <w:spacing w:line="560" w:lineRule="exact"/>
        <w:ind w:firstLine="640" w:firstLineChars="200"/>
        <w:rPr>
          <w:rFonts w:ascii="黑体" w:hAnsi="黑体" w:eastAsia="黑体" w:cs="仿宋"/>
          <w:color w:val="auto"/>
          <w:sz w:val="32"/>
          <w:szCs w:val="32"/>
        </w:rPr>
      </w:pPr>
      <w:r>
        <w:rPr>
          <w:rFonts w:hint="eastAsia" w:ascii="黑体" w:hAnsi="黑体" w:eastAsia="黑体" w:cs="仿宋"/>
          <w:color w:val="auto"/>
          <w:sz w:val="32"/>
          <w:szCs w:val="32"/>
          <w:lang w:eastAsia="zh-CN"/>
        </w:rPr>
        <w:t>二</w:t>
      </w:r>
      <w:r>
        <w:rPr>
          <w:rFonts w:hint="eastAsia" w:ascii="黑体" w:hAnsi="黑体" w:eastAsia="黑体" w:cs="仿宋"/>
          <w:color w:val="auto"/>
          <w:sz w:val="32"/>
          <w:szCs w:val="32"/>
        </w:rPr>
        <w:t>、供应商资格要求</w:t>
      </w:r>
    </w:p>
    <w:p>
      <w:pPr>
        <w:widowControl/>
        <w:spacing w:line="560" w:lineRule="exact"/>
        <w:jc w:val="left"/>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具有独立法人资格且经营范围须包含举办文艺活动资质（提供合法有效的营业执照原件扫描件，原件备查；如深圳企事业\社会团体营业执照未反映经营范围，须提供有关行政管理部门关于供应商经营范围查询结果的凭证）</w:t>
      </w:r>
      <w:r>
        <w:rPr>
          <w:rFonts w:hint="eastAsia" w:ascii="仿宋_GB2312" w:hAnsi="仿宋_GB2312" w:eastAsia="仿宋_GB2312" w:cs="仿宋_GB2312"/>
          <w:color w:val="auto"/>
          <w:kern w:val="0"/>
          <w:sz w:val="32"/>
          <w:szCs w:val="32"/>
          <w:lang w:eastAsia="zh-CN"/>
        </w:rPr>
        <w:t>。</w:t>
      </w:r>
    </w:p>
    <w:p>
      <w:pPr>
        <w:widowControl/>
        <w:spacing w:line="560" w:lineRule="exact"/>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val="en-US" w:eastAsia="zh-CN"/>
        </w:rPr>
        <w:t xml:space="preserve">  2.</w:t>
      </w:r>
      <w:r>
        <w:rPr>
          <w:rFonts w:hint="eastAsia" w:ascii="仿宋_GB2312" w:hAnsi="仿宋_GB2312" w:eastAsia="仿宋_GB2312" w:cs="仿宋_GB2312"/>
          <w:color w:val="auto"/>
          <w:kern w:val="0"/>
          <w:sz w:val="32"/>
          <w:szCs w:val="32"/>
        </w:rPr>
        <w:t>具备丰富</w:t>
      </w:r>
      <w:r>
        <w:rPr>
          <w:rFonts w:hint="eastAsia" w:ascii="仿宋_GB2312" w:hAnsi="仿宋_GB2312" w:eastAsia="仿宋_GB2312" w:cs="仿宋_GB2312"/>
          <w:color w:val="auto"/>
          <w:kern w:val="0"/>
          <w:sz w:val="32"/>
          <w:szCs w:val="32"/>
          <w:lang w:eastAsia="zh-CN"/>
        </w:rPr>
        <w:t>有音乐会、文艺晚会等策划、举办</w:t>
      </w:r>
      <w:r>
        <w:rPr>
          <w:rFonts w:hint="eastAsia" w:ascii="仿宋_GB2312" w:hAnsi="仿宋_GB2312" w:eastAsia="仿宋_GB2312" w:cs="仿宋_GB2312"/>
          <w:color w:val="auto"/>
          <w:kern w:val="0"/>
          <w:sz w:val="32"/>
          <w:szCs w:val="32"/>
        </w:rPr>
        <w:t>经验</w:t>
      </w:r>
      <w:r>
        <w:rPr>
          <w:rFonts w:hint="eastAsia" w:ascii="仿宋_GB2312" w:hAnsi="仿宋_GB2312" w:eastAsia="仿宋_GB2312" w:cs="仿宋_GB2312"/>
          <w:color w:val="auto"/>
          <w:kern w:val="0"/>
          <w:sz w:val="32"/>
          <w:szCs w:val="32"/>
          <w:lang w:eastAsia="zh-CN"/>
        </w:rPr>
        <w:t>。</w:t>
      </w:r>
    </w:p>
    <w:p>
      <w:pPr>
        <w:widowControl/>
        <w:spacing w:line="560" w:lineRule="exact"/>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本项目不接受联合体投标，不允许分包。</w:t>
      </w:r>
    </w:p>
    <w:p>
      <w:pPr>
        <w:spacing w:line="560" w:lineRule="exact"/>
        <w:ind w:firstLine="640" w:firstLineChars="200"/>
        <w:rPr>
          <w:rFonts w:ascii="黑体" w:hAnsi="黑体" w:eastAsia="黑体" w:cs="仿宋"/>
          <w:color w:val="auto"/>
          <w:sz w:val="32"/>
          <w:szCs w:val="32"/>
        </w:rPr>
      </w:pPr>
      <w:r>
        <w:rPr>
          <w:rFonts w:hint="eastAsia" w:ascii="黑体" w:hAnsi="黑体" w:eastAsia="黑体" w:cs="仿宋"/>
          <w:color w:val="auto"/>
          <w:sz w:val="32"/>
          <w:szCs w:val="32"/>
          <w:lang w:eastAsia="zh-CN"/>
        </w:rPr>
        <w:t>三</w:t>
      </w:r>
      <w:r>
        <w:rPr>
          <w:rFonts w:hint="eastAsia" w:ascii="黑体" w:hAnsi="黑体" w:eastAsia="黑体" w:cs="仿宋"/>
          <w:color w:val="auto"/>
          <w:sz w:val="32"/>
          <w:szCs w:val="32"/>
        </w:rPr>
        <w:t>、评标定标方法</w:t>
      </w:r>
    </w:p>
    <w:p>
      <w:pPr>
        <w:widowControl/>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采用综合评分的评标方法，由我中心项目采购小组</w:t>
      </w:r>
      <w:r>
        <w:rPr>
          <w:rFonts w:hint="eastAsia" w:ascii="仿宋_GB2312" w:hAnsi="仿宋_GB2312" w:eastAsia="仿宋_GB2312" w:cs="仿宋_GB2312"/>
          <w:color w:val="auto"/>
          <w:sz w:val="32"/>
          <w:szCs w:val="32"/>
          <w:lang w:val="en-US" w:eastAsia="zh-CN"/>
        </w:rPr>
        <w:t>进行</w:t>
      </w:r>
      <w:r>
        <w:rPr>
          <w:rFonts w:hint="eastAsia" w:ascii="仿宋_GB2312" w:hAnsi="仿宋_GB2312" w:eastAsia="仿宋_GB2312" w:cs="仿宋_GB2312"/>
          <w:color w:val="auto"/>
          <w:sz w:val="32"/>
          <w:szCs w:val="32"/>
        </w:rPr>
        <w:t>评审。</w:t>
      </w:r>
    </w:p>
    <w:p>
      <w:pPr>
        <w:spacing w:line="560" w:lineRule="exact"/>
        <w:ind w:firstLine="640" w:firstLineChars="200"/>
        <w:rPr>
          <w:rFonts w:ascii="黑体" w:hAnsi="黑体" w:eastAsia="黑体" w:cs="仿宋"/>
          <w:color w:val="auto"/>
          <w:sz w:val="32"/>
          <w:szCs w:val="32"/>
        </w:rPr>
      </w:pPr>
      <w:r>
        <w:rPr>
          <w:rFonts w:hint="eastAsia" w:ascii="黑体" w:hAnsi="黑体" w:eastAsia="黑体" w:cs="仿宋"/>
          <w:color w:val="auto"/>
          <w:sz w:val="32"/>
          <w:szCs w:val="32"/>
          <w:lang w:eastAsia="zh-CN"/>
        </w:rPr>
        <w:t>四</w:t>
      </w:r>
      <w:r>
        <w:rPr>
          <w:rFonts w:hint="eastAsia" w:ascii="黑体" w:hAnsi="黑体" w:eastAsia="黑体" w:cs="仿宋"/>
          <w:color w:val="auto"/>
          <w:sz w:val="32"/>
          <w:szCs w:val="32"/>
        </w:rPr>
        <w:t>、商务需求</w:t>
      </w:r>
    </w:p>
    <w:p>
      <w:pPr>
        <w:spacing w:line="560" w:lineRule="exact"/>
        <w:ind w:firstLine="640" w:firstLineChars="200"/>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rPr>
        <w:t>（一）服务期：2020年</w:t>
      </w:r>
      <w:r>
        <w:rPr>
          <w:rFonts w:hint="eastAsia" w:ascii="仿宋_GB2312" w:hAnsi="仿宋" w:eastAsia="仿宋_GB2312" w:cs="仿宋"/>
          <w:color w:val="auto"/>
          <w:sz w:val="32"/>
          <w:szCs w:val="32"/>
          <w:lang w:val="en-US" w:eastAsia="zh-CN"/>
        </w:rPr>
        <w:t>12</w:t>
      </w:r>
      <w:r>
        <w:rPr>
          <w:rFonts w:hint="eastAsia" w:ascii="仿宋_GB2312" w:hAnsi="仿宋" w:eastAsia="仿宋_GB2312" w:cs="仿宋"/>
          <w:color w:val="auto"/>
          <w:sz w:val="32"/>
          <w:szCs w:val="32"/>
        </w:rPr>
        <w:t>月</w:t>
      </w:r>
      <w:r>
        <w:rPr>
          <w:rFonts w:hint="eastAsia" w:ascii="仿宋_GB2312" w:hAnsi="仿宋" w:eastAsia="仿宋_GB2312" w:cs="仿宋"/>
          <w:color w:val="auto"/>
          <w:sz w:val="32"/>
          <w:szCs w:val="32"/>
          <w:lang w:val="en-US" w:eastAsia="zh-CN"/>
        </w:rPr>
        <w:t>12</w:t>
      </w:r>
      <w:r>
        <w:rPr>
          <w:rFonts w:hint="eastAsia" w:ascii="仿宋_GB2312" w:hAnsi="仿宋" w:eastAsia="仿宋_GB2312" w:cs="仿宋"/>
          <w:color w:val="auto"/>
          <w:sz w:val="32"/>
          <w:szCs w:val="32"/>
        </w:rPr>
        <w:t>日</w:t>
      </w:r>
      <w:r>
        <w:rPr>
          <w:rFonts w:hint="eastAsia" w:ascii="仿宋_GB2312" w:hAnsi="仿宋" w:eastAsia="仿宋_GB2312" w:cs="仿宋"/>
          <w:color w:val="auto"/>
          <w:sz w:val="32"/>
          <w:szCs w:val="32"/>
          <w:lang w:eastAsia="zh-CN"/>
        </w:rPr>
        <w:t>（暂定）</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w:t>
      </w:r>
      <w:r>
        <w:rPr>
          <w:rFonts w:hint="eastAsia" w:ascii="仿宋_GB2312" w:hAnsi="仿宋" w:eastAsia="仿宋_GB2312" w:cs="仿宋"/>
          <w:color w:val="auto"/>
          <w:sz w:val="32"/>
          <w:szCs w:val="32"/>
          <w:lang w:eastAsia="zh-CN"/>
        </w:rPr>
        <w:t>二</w:t>
      </w:r>
      <w:r>
        <w:rPr>
          <w:rFonts w:hint="eastAsia" w:ascii="仿宋_GB2312" w:hAnsi="仿宋" w:eastAsia="仿宋_GB2312" w:cs="仿宋"/>
          <w:color w:val="auto"/>
          <w:sz w:val="32"/>
          <w:szCs w:val="32"/>
        </w:rPr>
        <w:t>）报价要求：</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1.本项目服务费采用包干制，应包括服务成本、法定税费和企业的利润。由投标供应商根据采购文件所提供的资料自行测算投标报价；一经中标，报价总价作为中标供应商与采购人签定的合同金额，合同期限内不做调整。</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2.投标供应商应当根据本企业的成本自行决定报价，但不得以低于其企业成本的报价投标。</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3.投标供应商的报价不得超过项目预算金额。</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4.投标供应商的报价，应当是本项目采购范围和采购文件及合同条款上所列的各项内容中所述的全部，不得以任何理由予以重复。</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5.除非采购人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6.投标供应商应先到项目地点踏勘以充分了解项目的位置、情况、道路及任何其它足以影响投标报价的情况，任何因忽视或误解项目情况而导致的索赔或服务期限延长申请将不获批准。</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7.投标供应商不得期望通过索赔等方式获取补偿，否则，除可能遭到拒绝外，还可能将被作为不良行为记录在案，并可能影响其以后参加政府采购的项目投标。各投标供应商在报价时，应充分考虑报价的风险。</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（四）付款方式：活动开展前支付首款（活动总价</w:t>
      </w:r>
      <w:r>
        <w:rPr>
          <w:rFonts w:hint="eastAsia" w:ascii="仿宋_GB2312" w:hAnsi="仿宋" w:eastAsia="仿宋_GB2312" w:cs="仿宋"/>
          <w:color w:val="auto"/>
          <w:sz w:val="32"/>
          <w:szCs w:val="32"/>
          <w:lang w:val="en-US" w:eastAsia="zh-CN"/>
        </w:rPr>
        <w:t>6</w:t>
      </w:r>
      <w:r>
        <w:rPr>
          <w:rFonts w:ascii="仿宋_GB2312" w:hAnsi="仿宋" w:eastAsia="仿宋_GB2312" w:cs="仿宋"/>
          <w:color w:val="auto"/>
          <w:sz w:val="32"/>
          <w:szCs w:val="32"/>
        </w:rPr>
        <w:t>0</w:t>
      </w:r>
      <w:r>
        <w:rPr>
          <w:rFonts w:hint="eastAsia" w:ascii="仿宋" w:hAnsi="仿宋" w:eastAsia="仿宋" w:cs="仿宋"/>
          <w:color w:val="auto"/>
          <w:sz w:val="32"/>
          <w:szCs w:val="32"/>
        </w:rPr>
        <w:t>％</w:t>
      </w:r>
      <w:r>
        <w:rPr>
          <w:rFonts w:hint="eastAsia" w:ascii="仿宋_GB2312" w:hAnsi="仿宋" w:eastAsia="仿宋_GB2312" w:cs="仿宋"/>
          <w:color w:val="auto"/>
          <w:sz w:val="32"/>
          <w:szCs w:val="32"/>
        </w:rPr>
        <w:t>），活动结束经由甲方验收合格后支付余款（活动总价</w:t>
      </w:r>
      <w:r>
        <w:rPr>
          <w:rFonts w:hint="eastAsia" w:ascii="仿宋_GB2312" w:hAnsi="仿宋" w:eastAsia="仿宋_GB2312" w:cs="仿宋"/>
          <w:color w:val="auto"/>
          <w:sz w:val="32"/>
          <w:szCs w:val="32"/>
          <w:lang w:val="en-US" w:eastAsia="zh-CN"/>
        </w:rPr>
        <w:t>4</w:t>
      </w:r>
      <w:bookmarkStart w:id="0" w:name="_GoBack"/>
      <w:bookmarkEnd w:id="0"/>
      <w:r>
        <w:rPr>
          <w:rFonts w:hint="eastAsia" w:ascii="仿宋_GB2312" w:hAnsi="仿宋" w:eastAsia="仿宋_GB2312" w:cs="仿宋"/>
          <w:color w:val="auto"/>
          <w:sz w:val="32"/>
          <w:szCs w:val="32"/>
        </w:rPr>
        <w:t>0％）。</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（五）违约责任：供应商未按照合同约定完成服务内容，应向采购方返还已收取的服务总费用，并向采购方支付服务总费用20%的违约金。</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六）警示条款：光明区公共文化艺术发展中心有权对所有投标供应商就本项目招标文件要求提供的相关证明材料（原件）进行审查。供应商提供虚假资料被查实的，则可能面临被取消本项目中标资格、列入不良行为记录名单且三年内禁止参与本单位采购活动的风险。</w:t>
      </w:r>
    </w:p>
    <w:p/>
    <w:sectPr>
      <w:pgSz w:w="11906" w:h="16838"/>
      <w:pgMar w:top="2098" w:right="1587"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D26492"/>
    <w:rsid w:val="212245E1"/>
    <w:rsid w:val="62D26492"/>
    <w:rsid w:val="6E0F6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2020-11-11T09:24:00Z</dcterms:created>
  <dc:creator>ZY</dc:creator>
  <cp:lastModifiedBy>刘俊华</cp:lastModifiedBy>
  <dcterms:modified xsi:type="dcterms:W3CDTF">2020-11-13T03:08:48Z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